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7B49" w14:textId="48E32513" w:rsidR="009F5A52" w:rsidRPr="009F5A52" w:rsidRDefault="009F5A52" w:rsidP="009F5A52">
      <w:pPr>
        <w:spacing w:after="225"/>
        <w:ind w:left="95"/>
        <w:jc w:val="center"/>
        <w:rPr>
          <w:color w:val="1D4971"/>
        </w:rPr>
      </w:pPr>
      <w:bookmarkStart w:id="0" w:name="_GoBack"/>
      <w:bookmarkEnd w:id="0"/>
      <w:r w:rsidRPr="009F5A52">
        <w:rPr>
          <w:b/>
          <w:color w:val="1D4971"/>
          <w:sz w:val="28"/>
        </w:rPr>
        <w:t>Format per i Percorsi per le Competenze Trasversali e l’Orientamento (PCTO)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476"/>
      </w:tblGrid>
      <w:tr w:rsidR="00F56B8C" w:rsidRPr="009F5A52" w14:paraId="13961CBA" w14:textId="77777777" w:rsidTr="009F5A52">
        <w:trPr>
          <w:trHeight w:val="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F4DC52A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A.S. Attivazione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591C097" w14:textId="77777777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di Studio</w:t>
            </w:r>
          </w:p>
        </w:tc>
      </w:tr>
      <w:tr w:rsidR="00F56B8C" w:rsidRPr="009F5A52" w14:paraId="27701FF9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CDCDCD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D8C412" w14:textId="0DE9A1B5" w:rsidR="00F56B8C" w:rsidRPr="009F5A52" w:rsidRDefault="00B0182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-20</w:t>
            </w:r>
            <w:r w:rsidR="009F5A5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CDCDCD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E6985F" w14:textId="564CDDC5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CHIMIC</w:t>
            </w:r>
            <w:r w:rsidR="00180B82" w:rsidRPr="009F5A52">
              <w:rPr>
                <w:rFonts w:ascii="Arial Narrow" w:eastAsia="Times New Roman" w:hAnsi="Arial Narrow" w:cs="Times New Roman"/>
                <w:sz w:val="24"/>
                <w:szCs w:val="24"/>
              </w:rPr>
              <w:t>A e MATERIALI</w:t>
            </w:r>
          </w:p>
        </w:tc>
      </w:tr>
      <w:tr w:rsidR="00F56B8C" w:rsidRPr="009F5A52" w14:paraId="4A75A410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6" w:space="0" w:color="021C60"/>
              <w:right w:val="single" w:sz="2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3875FED" w14:textId="40B7CB4F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Nominativo Referente</w:t>
            </w:r>
            <w:r w:rsidR="009F5A52"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6" w:space="0" w:color="021C60"/>
              <w:right w:val="single" w:sz="4" w:space="0" w:color="auto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B77B55E" w14:textId="6519FC7C" w:rsidR="00F56B8C" w:rsidRPr="009F5A52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9F5A52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Indirizzo E-Mai</w:t>
            </w:r>
            <w:r w:rsidR="002947AC">
              <w:rPr>
                <w:rFonts w:ascii="Arial Narrow" w:eastAsia="Times New Roman" w:hAnsi="Arial Narrow" w:cs="Times New Roman"/>
                <w:b/>
                <w:color w:val="021C60"/>
                <w:sz w:val="24"/>
                <w:szCs w:val="24"/>
              </w:rPr>
              <w:t>l</w:t>
            </w:r>
          </w:p>
        </w:tc>
      </w:tr>
      <w:tr w:rsidR="00F56B8C" w:rsidRPr="009F5A52" w14:paraId="377D8283" w14:textId="77777777" w:rsidTr="009F5A52">
        <w:trPr>
          <w:trHeight w:val="1"/>
        </w:trPr>
        <w:tc>
          <w:tcPr>
            <w:tcW w:w="5273" w:type="dxa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E23D1EE" w14:textId="79739D1C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SIRONI LAURA</w:t>
            </w:r>
          </w:p>
        </w:tc>
        <w:tc>
          <w:tcPr>
            <w:tcW w:w="4589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F396250" w14:textId="725AC0E4" w:rsidR="00F56B8C" w:rsidRPr="009F5A52" w:rsidRDefault="009F5A52">
            <w:pPr>
              <w:spacing w:before="240" w:after="240" w:line="240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F5A52">
              <w:rPr>
                <w:rFonts w:ascii="Arial Narrow" w:eastAsia="Calibri" w:hAnsi="Arial Narrow" w:cs="Calibri"/>
                <w:sz w:val="24"/>
                <w:szCs w:val="24"/>
              </w:rPr>
              <w:t>Laura.sironi@issgreppi.it</w:t>
            </w:r>
          </w:p>
        </w:tc>
      </w:tr>
    </w:tbl>
    <w:p w14:paraId="29248CFE" w14:textId="17059C28" w:rsidR="00F56B8C" w:rsidRDefault="006C25F7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17"/>
        </w:rPr>
      </w:pPr>
      <w:r>
        <w:rPr>
          <w:rFonts w:ascii="Verdana" w:eastAsia="Verdana" w:hAnsi="Verdana" w:cs="Verdana"/>
          <w:b/>
          <w:color w:val="021C60"/>
          <w:sz w:val="17"/>
        </w:rPr>
        <w:t xml:space="preserve"> </w:t>
      </w:r>
      <w:r w:rsidR="006C58E1">
        <w:rPr>
          <w:rFonts w:ascii="Verdana" w:eastAsia="Verdana" w:hAnsi="Verdana" w:cs="Verdana"/>
          <w:b/>
          <w:color w:val="021C60"/>
          <w:sz w:val="17"/>
        </w:rPr>
        <w:t>Class</w:t>
      </w:r>
      <w:r>
        <w:rPr>
          <w:rFonts w:ascii="Verdana" w:eastAsia="Verdana" w:hAnsi="Verdana" w:cs="Verdana"/>
          <w:b/>
          <w:color w:val="021C60"/>
          <w:sz w:val="17"/>
        </w:rPr>
        <w:t>e</w:t>
      </w:r>
      <w:r w:rsidR="006C58E1">
        <w:rPr>
          <w:rFonts w:ascii="Verdana" w:eastAsia="Verdana" w:hAnsi="Verdana" w:cs="Verdana"/>
          <w:b/>
          <w:color w:val="021C60"/>
          <w:sz w:val="17"/>
        </w:rPr>
        <w:t xml:space="preserve"> coinvolt</w:t>
      </w:r>
      <w:r>
        <w:rPr>
          <w:rFonts w:ascii="Verdana" w:eastAsia="Verdana" w:hAnsi="Verdana" w:cs="Verdana"/>
          <w:b/>
          <w:color w:val="021C60"/>
          <w:sz w:val="17"/>
        </w:rPr>
        <w:t>a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21C6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3353"/>
        <w:gridCol w:w="3554"/>
      </w:tblGrid>
      <w:tr w:rsidR="00F56B8C" w14:paraId="52A4330D" w14:textId="77777777" w:rsidTr="009F5A52">
        <w:trPr>
          <w:trHeight w:val="1"/>
        </w:trPr>
        <w:tc>
          <w:tcPr>
            <w:tcW w:w="2641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A41C67C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Anno</w:t>
            </w:r>
          </w:p>
        </w:tc>
        <w:tc>
          <w:tcPr>
            <w:tcW w:w="3357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4868778F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Sezione</w:t>
            </w:r>
          </w:p>
        </w:tc>
        <w:tc>
          <w:tcPr>
            <w:tcW w:w="3558" w:type="dxa"/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ABF942B" w14:textId="77777777" w:rsidR="00F56B8C" w:rsidRDefault="006C58E1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21C60"/>
                <w:sz w:val="16"/>
              </w:rPr>
              <w:t>Studenti</w:t>
            </w:r>
          </w:p>
        </w:tc>
      </w:tr>
      <w:tr w:rsidR="00F56B8C" w:rsidRPr="007243E6" w14:paraId="20AD12B2" w14:textId="77777777" w:rsidTr="009F5A52">
        <w:trPr>
          <w:trHeight w:val="1"/>
        </w:trPr>
        <w:tc>
          <w:tcPr>
            <w:tcW w:w="2641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047561D" w14:textId="77777777" w:rsidR="00F56B8C" w:rsidRPr="007243E6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43E6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BF4896" w14:textId="77777777" w:rsidR="00F56B8C" w:rsidRPr="007243E6" w:rsidRDefault="006C58E1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43E6">
              <w:rPr>
                <w:rFonts w:ascii="Arial Narrow" w:eastAsia="Times New Roman" w:hAnsi="Arial Narrow" w:cs="Times New Roman"/>
                <w:sz w:val="24"/>
                <w:szCs w:val="24"/>
              </w:rPr>
              <w:t>KA</w:t>
            </w:r>
          </w:p>
        </w:tc>
        <w:tc>
          <w:tcPr>
            <w:tcW w:w="3558" w:type="dxa"/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4508939" w14:textId="15545B48" w:rsidR="00F56B8C" w:rsidRPr="007243E6" w:rsidRDefault="00557203">
            <w:pPr>
              <w:spacing w:before="240"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43E6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</w:tbl>
    <w:p w14:paraId="6D8B0E76" w14:textId="77777777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1. Risultati Attesi dei Percorsi</w:t>
      </w:r>
    </w:p>
    <w:p w14:paraId="0AB6B87C" w14:textId="212177BC" w:rsidR="00F56B8C" w:rsidRDefault="006C58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Calibri" w:eastAsia="Calibri" w:hAnsi="Calibri" w:cs="Calibri"/>
          <w:sz w:val="24"/>
        </w:rPr>
        <w:t xml:space="preserve"> progetto </w:t>
      </w:r>
      <w:r w:rsidR="006C25F7">
        <w:rPr>
          <w:rFonts w:ascii="Calibri" w:eastAsia="Calibri" w:hAnsi="Calibri" w:cs="Calibri"/>
          <w:sz w:val="24"/>
        </w:rPr>
        <w:t>di PCTO</w:t>
      </w:r>
      <w:r>
        <w:rPr>
          <w:rFonts w:ascii="Calibri" w:eastAsia="Calibri" w:hAnsi="Calibri" w:cs="Calibri"/>
          <w:sz w:val="24"/>
        </w:rPr>
        <w:t xml:space="preserve"> si prefigge i seguenti scopi:</w:t>
      </w:r>
    </w:p>
    <w:p w14:paraId="1ED02B04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Avvicinare scuola e mondo del lavoro;</w:t>
      </w:r>
    </w:p>
    <w:p w14:paraId="330EF43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Incentivare e motivare gli studenti, </w:t>
      </w:r>
    </w:p>
    <w:p w14:paraId="5FBCECC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da parte degli studenti, attraverso l'inserimento nella realtà lavorativa, l’applicazione e l’utilità di quanto appreso a scuola;</w:t>
      </w:r>
    </w:p>
    <w:p w14:paraId="6DD46A9A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aziendale;</w:t>
      </w:r>
    </w:p>
    <w:p w14:paraId="090A8DC2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agli studenti competenze sull'organizzazione e sul funzionamento di un reparto produttivo e di un laboratorio</w:t>
      </w:r>
    </w:p>
    <w:p w14:paraId="74ED100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Far acquisire allo studente professionalità e competenze che arricchiscano il Curriculum Vitae scolastico e che siano spendibili al termine degli studi;</w:t>
      </w:r>
    </w:p>
    <w:p w14:paraId="458D0AD3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Migliorare le capacità di relazione, comunicazione e responsabilizzazione degli alunni;</w:t>
      </w:r>
    </w:p>
    <w:p w14:paraId="4EE52DAC" w14:textId="1BFB2FC1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Verificare nel concreto l’utilità e l’importanza dell’apprendimento della lingua inglese</w:t>
      </w:r>
      <w:r>
        <w:rPr>
          <w:rFonts w:ascii="Calibri" w:eastAsia="Calibri" w:hAnsi="Calibri" w:cs="Calibri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</w:rPr>
        <w:t>Facendo riferimento al P</w:t>
      </w:r>
      <w:r w:rsidR="006C25F7"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z w:val="24"/>
        </w:rPr>
        <w:t>OF, dal punto di vista didattico e tecnico-professionale il percorso dovrà portare lo studente a:</w:t>
      </w:r>
    </w:p>
    <w:p w14:paraId="49160456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Orientarsi nel tessuto produttivo del territorio</w:t>
      </w:r>
    </w:p>
    <w:p w14:paraId="6CB143D0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Interpretare il sistema azienda nei suoi modelli e nei suoi processi,</w:t>
      </w:r>
      <w:r>
        <w:rPr>
          <w:rFonts w:ascii="Calibri" w:eastAsia="Calibri" w:hAnsi="Calibri" w:cs="Calibri"/>
          <w:color w:val="333333"/>
          <w:sz w:val="17"/>
        </w:rPr>
        <w:t> </w:t>
      </w:r>
      <w:r>
        <w:rPr>
          <w:rFonts w:ascii="Calibri" w:eastAsia="Calibri" w:hAnsi="Calibri" w:cs="Calibri"/>
          <w:sz w:val="24"/>
        </w:rPr>
        <w:t>riconoscendo i principali ruoli professionali operanti nel settore</w:t>
      </w:r>
    </w:p>
    <w:p w14:paraId="678363F8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Riconoscere le caratteristiche del mercato del lavoro del settore</w:t>
      </w:r>
    </w:p>
    <w:p w14:paraId="369F000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Applicare concretamente le competenze acquisite durante le lezioni curriculari.</w:t>
      </w:r>
    </w:p>
    <w:p w14:paraId="0CD0EBB5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Utilizzare modelli appropriati per investigare su fenomeni ed interpretare dati sperimentali,</w:t>
      </w:r>
    </w:p>
    <w:p w14:paraId="45EF2617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Padroneggiare strumenti tecnologici con particolare attenzione alla sicurezza sul luogo di lavoro</w:t>
      </w:r>
    </w:p>
    <w:p w14:paraId="0295280F" w14:textId="77777777" w:rsidR="00F56B8C" w:rsidRDefault="006C58E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Sviluppare le capacità di elaborazione di progetti nel confronto con altre figure</w:t>
      </w:r>
    </w:p>
    <w:p w14:paraId="2F2E89E9" w14:textId="77777777" w:rsidR="00F56B8C" w:rsidRDefault="00F56B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76D8DE9" w14:textId="77777777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lastRenderedPageBreak/>
        <w:t>2. Competenze - Abilità - Conoscenze da acquisire in classe 3^</w:t>
      </w:r>
    </w:p>
    <w:tbl>
      <w:tblPr>
        <w:tblW w:w="9557" w:type="dxa"/>
        <w:tblInd w:w="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810"/>
        <w:gridCol w:w="19"/>
        <w:gridCol w:w="2816"/>
        <w:gridCol w:w="1701"/>
        <w:gridCol w:w="39"/>
        <w:gridCol w:w="1945"/>
      </w:tblGrid>
      <w:tr w:rsidR="00956688" w:rsidRPr="007243E6" w14:paraId="5F76FE90" w14:textId="77777777" w:rsidTr="00956688">
        <w:trPr>
          <w:trHeight w:val="1"/>
        </w:trPr>
        <w:tc>
          <w:tcPr>
            <w:tcW w:w="3037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0E9DB18" w14:textId="743ABC71" w:rsidR="00956688" w:rsidRPr="007243E6" w:rsidRDefault="00956688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686EB15" w14:textId="77777777" w:rsidR="00956688" w:rsidRPr="007243E6" w:rsidRDefault="00956688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0F5436B" w14:textId="77777777" w:rsidR="00956688" w:rsidRPr="007243E6" w:rsidRDefault="00956688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198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6C2841F3" w14:textId="77777777" w:rsidR="00956688" w:rsidRPr="007243E6" w:rsidRDefault="00956688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2A5019" w:rsidRPr="007243E6" w14:paraId="51DDE13D" w14:textId="77777777" w:rsidTr="00956688">
        <w:trPr>
          <w:trHeight w:val="1"/>
        </w:trPr>
        <w:tc>
          <w:tcPr>
            <w:tcW w:w="122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2E17BAA" w14:textId="6725B89F" w:rsidR="002A5019" w:rsidRPr="00956688" w:rsidRDefault="002A5019" w:rsidP="005C496A">
            <w:pPr>
              <w:spacing w:before="240" w:after="24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956688">
              <w:rPr>
                <w:rFonts w:ascii="Arial Narrow" w:hAnsi="Arial Narrow" w:cstheme="minorHAnsi"/>
                <w:b/>
                <w:bCs/>
                <w:color w:val="00206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2F5208AB" w14:textId="66E44CC9" w:rsidR="002A5019" w:rsidRPr="007243E6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F62A471" w14:textId="77777777" w:rsidR="002A5019" w:rsidRDefault="002A5019" w:rsidP="005C496A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9234EC6" w14:textId="4A553797" w:rsidR="002A5019" w:rsidRPr="007243E6" w:rsidRDefault="002A5019" w:rsidP="005C49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1.1 Analizza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3D7CC0">
              <w:rPr>
                <w:rFonts w:ascii="Arial Narrow" w:hAnsi="Arial Narrow" w:cstheme="minorHAnsi"/>
                <w:sz w:val="20"/>
                <w:szCs w:val="20"/>
              </w:rPr>
              <w:t xml:space="preserve">successi/insuccessi ottenuti </w:t>
            </w:r>
            <w:r w:rsidR="008660F1">
              <w:rPr>
                <w:rFonts w:ascii="Arial Narrow" w:hAnsi="Arial Narrow" w:cstheme="minorHAnsi"/>
                <w:sz w:val="20"/>
                <w:szCs w:val="20"/>
              </w:rPr>
              <w:t xml:space="preserve">quindi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inizia a prevedere possibili sbocchi </w:t>
            </w:r>
            <w:r w:rsidR="008660F1">
              <w:rPr>
                <w:rFonts w:ascii="Arial Narrow" w:hAnsi="Arial Narrow" w:cstheme="minorHAnsi"/>
                <w:sz w:val="20"/>
                <w:szCs w:val="20"/>
              </w:rPr>
              <w:t xml:space="preserve">futuri: corsi posti diploma, universitari,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professionali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A920D25" w14:textId="425F7FAA" w:rsidR="002A5019" w:rsidRPr="007243E6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1.1 Ruoli essenziale delle diverse discipline chimiche</w:t>
            </w:r>
          </w:p>
        </w:tc>
        <w:tc>
          <w:tcPr>
            <w:tcW w:w="194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00F312A" w14:textId="739928F0" w:rsidR="002A5019" w:rsidRPr="007243E6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2A5019" w:rsidRPr="007243E6" w14:paraId="2296F4BA" w14:textId="77777777" w:rsidTr="00956688">
        <w:trPr>
          <w:trHeight w:val="1"/>
        </w:trPr>
        <w:tc>
          <w:tcPr>
            <w:tcW w:w="122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023255D" w14:textId="7E3234EF" w:rsidR="002A5019" w:rsidRPr="007243E6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310BABE" w14:textId="2DD52553" w:rsidR="002A5019" w:rsidRPr="007243E6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Capacità di gestire efficacemente tempo e informazioni </w:t>
            </w:r>
          </w:p>
          <w:p w14:paraId="63D90275" w14:textId="77777777" w:rsidR="002A5019" w:rsidRPr="007243E6" w:rsidRDefault="002A5019" w:rsidP="005C496A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7403107" w14:textId="38B41160" w:rsidR="002A5019" w:rsidRPr="007243E6" w:rsidRDefault="002A5019" w:rsidP="005C49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</w:t>
            </w:r>
            <w:r w:rsidR="008660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nella pratica quanto acquisito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nelle lezioni teoriche e di laboratorio</w:t>
            </w:r>
            <w:r w:rsidR="008660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nei tempi richiesti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Identifica e comprende il funzionamento delle apparecchiature di laboratorio</w:t>
            </w:r>
            <w:r w:rsidR="008660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 un congruo tempo</w:t>
            </w:r>
          </w:p>
          <w:p w14:paraId="14A589F3" w14:textId="23118C98" w:rsidR="002A5019" w:rsidRPr="007243E6" w:rsidRDefault="002A5019" w:rsidP="005C496A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Comprende istruzioni in lingua inglese riportati su manuali o metodiche</w:t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D303436" w14:textId="77777777" w:rsidR="008660F1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Metodiche di laboratorio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</w:p>
          <w:p w14:paraId="2DA9EFCB" w14:textId="08E7518D" w:rsidR="002A5019" w:rsidRDefault="002A5019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Apparecchiature di laboratorio</w:t>
            </w:r>
          </w:p>
          <w:p w14:paraId="069C5297" w14:textId="5FDEFEF1" w:rsidR="008660F1" w:rsidRPr="007243E6" w:rsidRDefault="008660F1" w:rsidP="005C496A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2.3 Inglese tecnico</w:t>
            </w:r>
          </w:p>
          <w:p w14:paraId="6B610148" w14:textId="77777777" w:rsidR="002A5019" w:rsidRPr="007243E6" w:rsidRDefault="002A5019" w:rsidP="005C496A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7B0C63" w14:textId="4DE32D1B" w:rsidR="002A5019" w:rsidRPr="007243E6" w:rsidRDefault="002A5019" w:rsidP="005C496A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A5019" w:rsidRPr="007243E6" w14:paraId="2AB2E093" w14:textId="77777777" w:rsidTr="00956688">
        <w:trPr>
          <w:trHeight w:val="1"/>
        </w:trPr>
        <w:tc>
          <w:tcPr>
            <w:tcW w:w="122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119E1692" w14:textId="77777777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8D4A0BF" w14:textId="0B10F490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e di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lavorare sia in modalità collaborativa sia autonoma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A7C560D" w14:textId="77777777" w:rsidR="00002806" w:rsidRDefault="002A5019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Segue una sequenza di istruzioni comunicata verbalmente o per iscritto</w:t>
            </w:r>
            <w:r w:rsidR="008660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utilizzandole in autonomia o coi compagni</w:t>
            </w:r>
          </w:p>
          <w:p w14:paraId="4D4260ED" w14:textId="397B26C1" w:rsidR="00002806" w:rsidRDefault="00002806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Individua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gesti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le informazioni per organizzare le attività sperimentali</w:t>
            </w:r>
            <w:r w:rsidR="002A5019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  <w:p w14:paraId="7055FE8E" w14:textId="14DBF7FC" w:rsidR="00002806" w:rsidRPr="007243E6" w:rsidRDefault="00002806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Utilizza i modelli e i concetti delle scienze sperimentali per investigare fenomeni naturali e per interpretare i dati</w:t>
            </w:r>
          </w:p>
          <w:p w14:paraId="1027CB0E" w14:textId="0C86BA8A" w:rsidR="002A5019" w:rsidRPr="007243E6" w:rsidRDefault="00002806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Utilizza il linguaggio e i metodi propri della matematica per organizzare e valutare adeguatamente informazioni qualitative e quantitative</w:t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B292166" w14:textId="1979DFD2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Funzionamento dei principali strumenti di analisi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volumetrica</w:t>
            </w:r>
          </w:p>
          <w:p w14:paraId="43F2F9C1" w14:textId="396A2F59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Relazionare attività sperimentali</w:t>
            </w:r>
          </w:p>
          <w:p w14:paraId="61A5A1BD" w14:textId="5B6447B0" w:rsidR="002A5019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 Metodiche per le principali analisi</w:t>
            </w:r>
          </w:p>
        </w:tc>
        <w:tc>
          <w:tcPr>
            <w:tcW w:w="1945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A3ABEB5" w14:textId="41EA1482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2A5019" w:rsidRPr="007243E6" w14:paraId="5F4B4487" w14:textId="77777777" w:rsidTr="00956688">
        <w:trPr>
          <w:trHeight w:val="1"/>
        </w:trPr>
        <w:tc>
          <w:tcPr>
            <w:tcW w:w="1227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4FBDE09E" w14:textId="77777777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25EDD7F" w14:textId="6F36CF96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4. capacità di esprimere e comprendere punti di vista diversi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CAACD55" w14:textId="254A6ADE" w:rsidR="002A5019" w:rsidRDefault="002A5019" w:rsidP="00EF1AE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</w:t>
            </w:r>
            <w:r w:rsidR="00002806">
              <w:rPr>
                <w:rFonts w:ascii="Arial Narrow" w:eastAsia="Times New Roman" w:hAnsi="Arial Narrow" w:cstheme="minorHAnsi"/>
                <w:sz w:val="20"/>
                <w:szCs w:val="20"/>
              </w:rPr>
              <w:t>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sprime qualitativamente e quantitativamente i risultati delle osservazioni di un fenomeno attraverso grandezze fondamentali e derivate</w:t>
            </w:r>
          </w:p>
          <w:p w14:paraId="32F27E65" w14:textId="7650766A" w:rsidR="004F7DE5" w:rsidRPr="007243E6" w:rsidRDefault="004F7DE5" w:rsidP="00EF1AE1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4.2 Condivide i dati di un’analisi per rielaborarli in un team</w:t>
            </w:r>
          </w:p>
          <w:p w14:paraId="4C6431A5" w14:textId="77777777" w:rsidR="002A5019" w:rsidRPr="007243E6" w:rsidRDefault="002A5019" w:rsidP="004F7DE5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E7D7ADA" w14:textId="77777777" w:rsidR="002F75CA" w:rsidRDefault="002F75CA" w:rsidP="00EF1AE1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p w14:paraId="62FF8553" w14:textId="57F07320" w:rsidR="002A5019" w:rsidRDefault="002A5019" w:rsidP="00EF1AE1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4.1 </w:t>
            </w:r>
            <w:r w:rsidR="004F7DE5">
              <w:rPr>
                <w:rFonts w:ascii="Arial Narrow" w:hAnsi="Arial Narrow" w:cs="Times New Roman"/>
                <w:color w:val="auto"/>
                <w:sz w:val="20"/>
                <w:szCs w:val="20"/>
              </w:rPr>
              <w:t>Analisi qualitativa e quantitativa</w:t>
            </w:r>
          </w:p>
          <w:p w14:paraId="6ADAE2B1" w14:textId="6A379077" w:rsidR="004F7DE5" w:rsidRDefault="004F7DE5" w:rsidP="00EF1AE1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p w14:paraId="70AE2248" w14:textId="2822E115" w:rsidR="004F7DE5" w:rsidRDefault="004F7DE5" w:rsidP="00EF1AE1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4.2 Fondamentali per il trattamento statistico dei dati</w:t>
            </w:r>
          </w:p>
          <w:p w14:paraId="59B6FFC7" w14:textId="5C7F5D11" w:rsidR="002A5019" w:rsidRDefault="002A5019" w:rsidP="00EF1AE1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D2244F9" w14:textId="699BEB47" w:rsidR="002A5019" w:rsidRPr="007243E6" w:rsidRDefault="002A5019" w:rsidP="00EF1AE1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3AD15EFC" w14:textId="14129FEC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35AD6F" w14:textId="24013BFD" w:rsidR="002A5019" w:rsidRPr="007243E6" w:rsidRDefault="002A5019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EF1AE1" w:rsidRPr="007243E6" w14:paraId="7B3C3FA8" w14:textId="77777777" w:rsidTr="00956688">
        <w:trPr>
          <w:trHeight w:val="1"/>
        </w:trPr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685F499F" w14:textId="0EEF407D" w:rsidR="00EF1AE1" w:rsidRPr="007243E6" w:rsidRDefault="00EF1AE1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Competenze in materia di cittadinanza </w:t>
            </w: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4375758" w14:textId="50871216" w:rsidR="00EF1AE1" w:rsidRPr="007243E6" w:rsidRDefault="00EF1AE1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pensiero critico e abilità integrate nella soluzione dei problemi</w:t>
            </w:r>
          </w:p>
          <w:p w14:paraId="2A1E814B" w14:textId="77777777" w:rsidR="00EF1AE1" w:rsidRPr="007243E6" w:rsidRDefault="00EF1AE1" w:rsidP="00EF1AE1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F52E82B" w14:textId="3C3B5768" w:rsidR="00EF1AE1" w:rsidRPr="007243E6" w:rsidRDefault="00EF1AE1" w:rsidP="00EF1AE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correttamente la normativa vigente della sicurezza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Riconosce situazioni di rischio ed attua comportamenti idonei alla salvaguardia della sicurezza.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.3 Utilizza in sicurezza 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e opportunamente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attrezzature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adeguate al compito assegnato.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AA1B63A" w14:textId="7D669FEA" w:rsidR="00EF1AE1" w:rsidRPr="007243E6" w:rsidRDefault="00EF1AE1" w:rsidP="00EF1AE1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1.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Norme generali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Gerarchia in rapporto alla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Obblighi di comportamento in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relazione alla sicurezza, dispositivi di protezione individuale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4 S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egnaletica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5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Ripristino e pulizia dei luoghi di lavoro e delle attrezzature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8D8AB9C" w14:textId="588142C6" w:rsidR="00EF1AE1" w:rsidRPr="007243E6" w:rsidRDefault="00EF1AE1" w:rsidP="00EF1AE1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2A5019" w:rsidRPr="007243E6" w14:paraId="417F7699" w14:textId="77777777" w:rsidTr="00956688">
        <w:trPr>
          <w:trHeight w:val="1"/>
        </w:trPr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</w:tcPr>
          <w:p w14:paraId="0B6220F2" w14:textId="576BA109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D75EE9F" w14:textId="75B304C8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accettare le responsabilità</w:t>
            </w:r>
          </w:p>
          <w:p w14:paraId="40502D31" w14:textId="77777777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EE28C10" w14:textId="79AA9A7B" w:rsidR="002A5019" w:rsidRPr="007243E6" w:rsidRDefault="002A5019" w:rsidP="002A5019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Comunica con chiarezza, verbalmente e per iscritto, al pubblico i risultati del proprio lavoro</w:t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42424CB" w14:textId="4BDB57F9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Forme e strumenti di comunicazione rivolte all’esterno</w:t>
            </w:r>
          </w:p>
          <w:p w14:paraId="69A4578F" w14:textId="55B509A5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Modalità di preparazione di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comuniti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/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leafleats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/presentazione in funzione del target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C004A7" w14:textId="54D625CE" w:rsidR="002A5019" w:rsidRPr="007243E6" w:rsidRDefault="008D4113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2A5019" w:rsidRPr="007243E6" w14:paraId="00529216" w14:textId="77777777" w:rsidTr="00956688">
        <w:trPr>
          <w:trHeight w:val="1"/>
        </w:trPr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0007425A" w14:textId="4620D1B4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9C2ACD">
              <w:rPr>
                <w:rFonts w:ascii="Arial Narrow" w:hAnsi="Arial Narrow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829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1F5B60E" w14:textId="47DD40A4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Curiosità nei confronti del mondo, apertura per immaginare nuove possibilità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5A561532" w14:textId="3C03FE50" w:rsidR="002A5019" w:rsidRPr="007243E6" w:rsidRDefault="002A5019" w:rsidP="002A5019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.1 </w:t>
            </w:r>
            <w:r w:rsidR="004F7DE5">
              <w:rPr>
                <w:rFonts w:ascii="Arial Narrow" w:eastAsia="Times New Roman" w:hAnsi="Arial Narrow" w:cstheme="minorHAnsi"/>
                <w:sz w:val="20"/>
                <w:szCs w:val="20"/>
              </w:rPr>
              <w:t>Utilizza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la lingua inglese per scopi comunicativi e i linguaggi settoriali relativi al percorso di studio, per interagire in diversi ambiti e contesti professionali</w:t>
            </w:r>
          </w:p>
          <w:p w14:paraId="3377FE66" w14:textId="0725886F" w:rsidR="002A5019" w:rsidRPr="007243E6" w:rsidRDefault="002A5019" w:rsidP="002A5019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Utilizzare software di uso generale (word,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excel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) e specifici per la chimica e gli impianti</w:t>
            </w:r>
          </w:p>
        </w:tc>
        <w:tc>
          <w:tcPr>
            <w:tcW w:w="1740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6763BA" w14:textId="284522C6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INGLESE </w:t>
            </w:r>
          </w:p>
          <w:p w14:paraId="226993CA" w14:textId="3B8B5AAE" w:rsidR="002A5019" w:rsidRPr="007243E6" w:rsidRDefault="002A5019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7576F38" w14:textId="46E3CDFF" w:rsidR="002A5019" w:rsidRPr="007243E6" w:rsidRDefault="008D4113" w:rsidP="002A5019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</w:tbl>
    <w:p w14:paraId="7ABB0831" w14:textId="77777777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3. Attività previste per il percorso da realizzare a scuola e in azienda per le classi 3^</w:t>
      </w:r>
    </w:p>
    <w:p w14:paraId="0BC663AB" w14:textId="77777777" w:rsidR="006C25F7" w:rsidRPr="007243E6" w:rsidRDefault="006C58E1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 w:rsidRPr="007243E6">
        <w:rPr>
          <w:rFonts w:eastAsia="Verdana" w:cstheme="minorHAnsi"/>
          <w:color w:val="333333"/>
          <w:sz w:val="24"/>
          <w:szCs w:val="24"/>
        </w:rPr>
        <w:t xml:space="preserve">- attività di formazione sulla sicurezza per gli studenti in alternanza a cura del personale esperto dell'Istituto </w:t>
      </w:r>
    </w:p>
    <w:p w14:paraId="4E3A1B31" w14:textId="13F89F01" w:rsidR="004F7DE5" w:rsidRPr="00F55AC2" w:rsidRDefault="006C58E1" w:rsidP="00F55AC2">
      <w:pPr>
        <w:spacing w:before="120" w:after="120" w:line="336" w:lineRule="auto"/>
        <w:ind w:left="110"/>
        <w:rPr>
          <w:rFonts w:eastAsia="Verdana" w:cstheme="minorHAnsi"/>
          <w:color w:val="333333"/>
          <w:sz w:val="24"/>
          <w:szCs w:val="24"/>
        </w:rPr>
      </w:pPr>
      <w:r w:rsidRPr="00F55AC2">
        <w:rPr>
          <w:rFonts w:eastAsia="Verdana" w:cstheme="minorHAnsi"/>
          <w:color w:val="333333"/>
          <w:sz w:val="24"/>
          <w:szCs w:val="24"/>
        </w:rPr>
        <w:t>12 h</w:t>
      </w:r>
      <w:r w:rsidRPr="00F55AC2">
        <w:rPr>
          <w:rFonts w:eastAsia="Verdana" w:cstheme="minorHAnsi"/>
          <w:color w:val="333333"/>
          <w:sz w:val="24"/>
          <w:szCs w:val="24"/>
        </w:rPr>
        <w:br/>
      </w:r>
      <w:r w:rsidR="009158DD" w:rsidRPr="00F55AC2">
        <w:rPr>
          <w:rFonts w:eastAsia="Verdana" w:cstheme="minorHAnsi"/>
          <w:color w:val="333333"/>
          <w:sz w:val="24"/>
          <w:szCs w:val="24"/>
        </w:rPr>
        <w:t>- progetti di indirizzo</w:t>
      </w:r>
      <w:r w:rsidR="009F5A52" w:rsidRPr="00F55AC2">
        <w:rPr>
          <w:rFonts w:eastAsia="Verdana" w:cstheme="minorHAnsi"/>
          <w:color w:val="333333"/>
          <w:sz w:val="24"/>
          <w:szCs w:val="24"/>
        </w:rPr>
        <w:t>:</w:t>
      </w:r>
      <w:r w:rsidR="00F55AC2" w:rsidRPr="00F55AC2">
        <w:rPr>
          <w:rFonts w:eastAsia="Verdana" w:cstheme="minorHAnsi"/>
          <w:color w:val="333333"/>
          <w:sz w:val="24"/>
          <w:szCs w:val="24"/>
        </w:rPr>
        <w:t xml:space="preserve"> </w:t>
      </w:r>
      <w:r w:rsidR="00F55AC2">
        <w:rPr>
          <w:rFonts w:eastAsia="Verdana" w:cstheme="minorHAnsi"/>
          <w:color w:val="333333"/>
          <w:sz w:val="24"/>
          <w:szCs w:val="24"/>
        </w:rPr>
        <w:t xml:space="preserve">1. </w:t>
      </w:r>
      <w:r w:rsidR="009F5A52" w:rsidRPr="00F55AC2">
        <w:rPr>
          <w:rFonts w:eastAsia="Verdana" w:cstheme="minorHAnsi"/>
          <w:color w:val="333333"/>
          <w:sz w:val="24"/>
          <w:szCs w:val="24"/>
        </w:rPr>
        <w:t xml:space="preserve"> </w:t>
      </w:r>
      <w:r w:rsidR="004F7DE5" w:rsidRPr="00F55AC2">
        <w:rPr>
          <w:rFonts w:eastAsia="Verdana" w:cstheme="minorHAnsi"/>
          <w:color w:val="333333"/>
          <w:sz w:val="24"/>
          <w:szCs w:val="24"/>
        </w:rPr>
        <w:t xml:space="preserve">PROGETTO POLVERI (Rilievi di emissioni in atmosfera del particolato e   </w:t>
      </w:r>
    </w:p>
    <w:p w14:paraId="5EF3C577" w14:textId="69BA8D96" w:rsidR="009158DD" w:rsidRPr="007243E6" w:rsidRDefault="004F7DE5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>
        <w:rPr>
          <w:rFonts w:eastAsia="Verdana" w:cstheme="minorHAnsi"/>
          <w:color w:val="333333"/>
          <w:sz w:val="24"/>
          <w:szCs w:val="24"/>
        </w:rPr>
        <w:t xml:space="preserve">                                        analisi dei dati raccolti)</w:t>
      </w:r>
      <w:r w:rsidR="00F55AC2">
        <w:rPr>
          <w:rFonts w:eastAsia="Verdana" w:cstheme="minorHAnsi"/>
          <w:color w:val="333333"/>
          <w:sz w:val="24"/>
          <w:szCs w:val="24"/>
        </w:rPr>
        <w:t xml:space="preserve"> </w:t>
      </w:r>
      <w:r w:rsidR="00F55AC2" w:rsidRPr="00F55AC2">
        <w:rPr>
          <w:rFonts w:eastAsia="Verdana" w:cstheme="minorHAnsi"/>
          <w:color w:val="333333"/>
          <w:sz w:val="24"/>
          <w:szCs w:val="24"/>
        </w:rPr>
        <w:t>40 h</w:t>
      </w:r>
    </w:p>
    <w:p w14:paraId="35D50D19" w14:textId="77777777" w:rsidR="00F55AC2" w:rsidRDefault="004F7DE5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>
        <w:rPr>
          <w:rFonts w:eastAsia="Verdana" w:cstheme="minorHAnsi"/>
          <w:color w:val="333333"/>
          <w:sz w:val="24"/>
          <w:szCs w:val="24"/>
        </w:rPr>
        <w:t xml:space="preserve">                                      </w:t>
      </w:r>
      <w:r w:rsidR="00F55AC2">
        <w:rPr>
          <w:rFonts w:eastAsia="Verdana" w:cstheme="minorHAnsi"/>
          <w:color w:val="333333"/>
          <w:sz w:val="24"/>
          <w:szCs w:val="24"/>
        </w:rPr>
        <w:t xml:space="preserve">   2. </w:t>
      </w:r>
      <w:r w:rsidR="009F5A52" w:rsidRPr="007243E6">
        <w:rPr>
          <w:rFonts w:eastAsia="Verdana" w:cstheme="minorHAnsi"/>
          <w:color w:val="333333"/>
          <w:sz w:val="24"/>
          <w:szCs w:val="24"/>
        </w:rPr>
        <w:t>attività pratica di laboratorio durante la settimana del</w:t>
      </w:r>
      <w:r w:rsidR="0071256D" w:rsidRPr="007243E6">
        <w:rPr>
          <w:rFonts w:eastAsia="Verdana" w:cstheme="minorHAnsi"/>
          <w:color w:val="333333"/>
          <w:sz w:val="24"/>
          <w:szCs w:val="24"/>
        </w:rPr>
        <w:t xml:space="preserve"> successo formativo</w:t>
      </w:r>
    </w:p>
    <w:p w14:paraId="545E4BCC" w14:textId="35FAE6CB" w:rsidR="004F7DE5" w:rsidRDefault="00F55AC2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>
        <w:rPr>
          <w:rFonts w:eastAsia="Verdana" w:cstheme="minorHAnsi"/>
          <w:color w:val="333333"/>
          <w:sz w:val="24"/>
          <w:szCs w:val="24"/>
        </w:rPr>
        <w:t xml:space="preserve">                                         </w:t>
      </w:r>
      <w:r w:rsidR="0071256D" w:rsidRPr="007243E6">
        <w:rPr>
          <w:rFonts w:eastAsia="Verdana" w:cstheme="minorHAnsi"/>
          <w:color w:val="333333"/>
          <w:sz w:val="24"/>
          <w:szCs w:val="24"/>
        </w:rPr>
        <w:t>10</w:t>
      </w:r>
      <w:r>
        <w:rPr>
          <w:rFonts w:eastAsia="Verdana" w:cstheme="minorHAnsi"/>
          <w:color w:val="333333"/>
          <w:sz w:val="24"/>
          <w:szCs w:val="24"/>
        </w:rPr>
        <w:t xml:space="preserve"> h</w:t>
      </w:r>
    </w:p>
    <w:p w14:paraId="69051FEC" w14:textId="5658D637" w:rsidR="0071256D" w:rsidRDefault="004F7DE5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>
        <w:rPr>
          <w:rFonts w:eastAsia="Verdana" w:cstheme="minorHAnsi"/>
          <w:color w:val="333333"/>
          <w:sz w:val="24"/>
          <w:szCs w:val="24"/>
        </w:rPr>
        <w:t xml:space="preserve">  </w:t>
      </w:r>
    </w:p>
    <w:p w14:paraId="291EE0C3" w14:textId="20A15815" w:rsidR="00956688" w:rsidRDefault="00956688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</w:p>
    <w:p w14:paraId="68BCDCCB" w14:textId="306F364F" w:rsidR="00956688" w:rsidRDefault="00956688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</w:p>
    <w:p w14:paraId="35833104" w14:textId="04FC48C3" w:rsidR="00956688" w:rsidRDefault="00956688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</w:p>
    <w:p w14:paraId="5D80204D" w14:textId="77777777" w:rsidR="00956688" w:rsidRPr="007243E6" w:rsidRDefault="00956688" w:rsidP="0071256D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</w:p>
    <w:p w14:paraId="133B9E9D" w14:textId="77777777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lastRenderedPageBreak/>
        <w:t>4. Competenze - Abilità - Conoscenze da acquisire in classe 4^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687"/>
        <w:gridCol w:w="2470"/>
        <w:gridCol w:w="2409"/>
        <w:gridCol w:w="1700"/>
      </w:tblGrid>
      <w:tr w:rsidR="009775BF" w14:paraId="238740F1" w14:textId="77777777" w:rsidTr="007F4954">
        <w:trPr>
          <w:trHeight w:val="1"/>
        </w:trPr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</w:tcPr>
          <w:p w14:paraId="7140B929" w14:textId="17642469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B0C48B6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014E60D6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6E5A8BE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0F60F8" w14:paraId="6E0ED123" w14:textId="77777777" w:rsidTr="00B76C6B">
        <w:trPr>
          <w:trHeight w:val="1"/>
        </w:trPr>
        <w:tc>
          <w:tcPr>
            <w:tcW w:w="129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075BCF1" w14:textId="6E8B3A48" w:rsidR="000F60F8" w:rsidRPr="009125FC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9125FC">
              <w:rPr>
                <w:rFonts w:ascii="Arial Narrow" w:hAnsi="Arial Narrow"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4FDE5260" w14:textId="55CE37A4" w:rsidR="000F60F8" w:rsidRPr="007243E6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6F235665" w14:textId="77777777" w:rsidR="000F60F8" w:rsidRDefault="000F60F8" w:rsidP="000F60F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F0B0B23" w14:textId="16D0AF66" w:rsidR="000F60F8" w:rsidRPr="000F60F8" w:rsidRDefault="000F60F8" w:rsidP="000F60F8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1.1 Analizza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theme="minorHAnsi"/>
                <w:sz w:val="20"/>
                <w:szCs w:val="20"/>
              </w:rPr>
              <w:t>risultati raggiunti</w:t>
            </w:r>
            <w:r w:rsidR="00F55AC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quindi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inizia ad orientarsi verso specifici </w:t>
            </w:r>
            <w:r>
              <w:rPr>
                <w:rFonts w:ascii="Arial Narrow" w:hAnsi="Arial Narrow" w:cstheme="minorHAnsi"/>
                <w:sz w:val="20"/>
                <w:szCs w:val="20"/>
              </w:rPr>
              <w:t>sbocchi professionali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>/ universitari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5B70487" w14:textId="1AD8431A" w:rsidR="000F60F8" w:rsidRPr="000F60F8" w:rsidRDefault="00E1435F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1</w:t>
            </w:r>
            <w:r w:rsidR="00EF1AE1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 xml:space="preserve">.1 </w:t>
            </w:r>
            <w:r w:rsidR="00EF1AE1" w:rsidRPr="00780E46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La filiera chimica e il suo ruolo di trasferimento tecnologico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935551B" w14:textId="6D9D0292" w:rsidR="000F60F8" w:rsidRPr="007243E6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E1435F" w14:paraId="4A12C501" w14:textId="77777777" w:rsidTr="007F4954">
        <w:trPr>
          <w:trHeight w:val="1"/>
        </w:trPr>
        <w:tc>
          <w:tcPr>
            <w:tcW w:w="1290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3F03DDD6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9FBB70" w14:textId="3CEE82B2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Capacità di gestire efficacemente tempo e informazioni 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9E68D07" w14:textId="79464730" w:rsidR="00E1435F" w:rsidRPr="007243E6" w:rsidRDefault="00E1435F" w:rsidP="00E1435F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 le abilità pratiche acquisite nelle lezioni teoriche e di laboratorio.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Identifica e comprende il funzionamento delle apparecchiature di laboratorio/reparto</w:t>
            </w:r>
          </w:p>
          <w:p w14:paraId="1CBD417A" w14:textId="0417D43A" w:rsidR="00E1435F" w:rsidRPr="007243E6" w:rsidRDefault="00E1435F" w:rsidP="00E1435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Comprende istruzioni in lingua inglese riportati su manuali o metodiche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D67E29" w14:textId="77777777" w:rsidR="00E1435F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1 Metodiche di reparto/laboratorio</w:t>
            </w:r>
          </w:p>
          <w:p w14:paraId="2385A995" w14:textId="24317808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2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.2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Apparecchiature di laboratorio/reparto</w:t>
            </w:r>
          </w:p>
          <w:p w14:paraId="59C77ED0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58C88E" w14:textId="3A2898E1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14:paraId="55E0E794" w14:textId="77777777" w:rsidTr="007F4954">
        <w:trPr>
          <w:trHeight w:val="1"/>
        </w:trPr>
        <w:tc>
          <w:tcPr>
            <w:tcW w:w="1290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3EAEB94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65C7EA7" w14:textId="69CF135C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 a lavorare sia in modalità collaborativa sia autonoma</w:t>
            </w:r>
            <w:r w:rsidRPr="007243E6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9C1624" w14:textId="77777777" w:rsidR="00F55AC2" w:rsidRDefault="00F55AC2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61D74A83" w14:textId="460A2644" w:rsidR="00F55AC2" w:rsidRDefault="00002806" w:rsidP="00F55AC2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l'organizzazione dei processi produttivi e gestionali delle aziende di settore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le interdipendenze tra i processi aziendali</w:t>
            </w:r>
          </w:p>
          <w:p w14:paraId="16936D54" w14:textId="206F1AC1" w:rsidR="00E1435F" w:rsidRPr="007243E6" w:rsidRDefault="00002806" w:rsidP="00F55AC2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l'organizzazione del lavoro nell’ambito di un reparto produttivo e di un laboratorio </w:t>
            </w:r>
            <w:r w:rsidR="00E1435F"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Padroneggia la lingua inglese per scopi comunicativi e utilizzare i linguaggi settoriali relativi al percorso di studio, per interagire in diversi ambiti e contesti professionali</w:t>
            </w:r>
          </w:p>
          <w:p w14:paraId="5573D077" w14:textId="344FB16A" w:rsidR="00E1435F" w:rsidRPr="007243E6" w:rsidRDefault="00E1435F" w:rsidP="00E1435F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6E889F" w14:textId="77777777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Elementi di organizzazione di impresa con particolare riferimento al settore chimico, merceologico, biologico, farmaceutico e tintorio. </w:t>
            </w:r>
          </w:p>
          <w:p w14:paraId="2C3F2F25" w14:textId="04FD7975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Processi aziendali generali e specifici dei settori suddetti </w:t>
            </w:r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  loro</w:t>
            </w:r>
            <w:proofErr w:type="gram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figure professionali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  <w:p w14:paraId="5711528D" w14:textId="0ADBF87A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98C596" w14:textId="5DEE5A68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14:paraId="59BCCFE6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CB59580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35401E" w14:textId="5D561D05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4. capacità di esprimere e comprendere punti di vista diversi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EE998F6" w14:textId="498EA195" w:rsidR="008D4113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Raccoglie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esprimere qualitativamente e quantitativamente i risultati delle osservazioni di un fenomeno attraverso grandezze fondamentali e derivate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22F364" w14:textId="38F8E33E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4.1 Trattamento statistico dei dati analitici</w:t>
            </w:r>
          </w:p>
          <w:p w14:paraId="55DFF59B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BDE1095" w14:textId="77777777" w:rsidR="008D4113" w:rsidRPr="007243E6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229DFBF2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1D73FF1" w14:textId="6BB9704B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14:paraId="4F29FAC7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B011B63" w14:textId="3FE05DFA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Competenze in materia di cittadinanza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C62C4E8" w14:textId="25164370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pensiero critico e abilità integrate nella soluzione dei problemi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428D6C4" w14:textId="08ADA660" w:rsidR="008D4113" w:rsidRPr="007243E6" w:rsidRDefault="008D4113" w:rsidP="008D4113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 correttamente la normativa vigente della sicurezza sul lavoro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 Riconosce situazioni di rischio relative al proprio lavoro ed attua comportamenti idonei alla salvaguardia della sicurezza.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Utilizza in sicurezza attrezzature adeguate al compito assegnato.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.4 Gesti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 modo adeguato attrezzi ed attrezzature specifiche del proprio posto di lavoro.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C3F8EA" w14:textId="624B1DA9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1 Norme di comportamento in ambiente di lavoro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 Norme generali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1.3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Gerarchia in rapporto alla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.4 Obblighi di comportamento in relazione alla sicurezza, dispositivi di protezione individuale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.5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S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egnaletica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.6 Ripristino e pulizia dei luoghi di lavoro e delle attrezzature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2310F70" w14:textId="7F0A12C3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:rsidRPr="00ED250B" w14:paraId="002F6364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</w:tcPr>
          <w:p w14:paraId="7D710EEE" w14:textId="55C6FDFB" w:rsidR="008D4113" w:rsidRPr="007243E6" w:rsidRDefault="008D4113" w:rsidP="008D411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bookmarkStart w:id="1" w:name="_Hlk53089735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867BE3" w14:textId="7155A67B" w:rsidR="008D4113" w:rsidRPr="007243E6" w:rsidRDefault="008D4113" w:rsidP="008D4113">
            <w:pPr>
              <w:spacing w:after="0" w:line="240" w:lineRule="auto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7243E6">
              <w:rPr>
                <w:rFonts w:ascii="Arial Narrow" w:eastAsia="Calibri" w:hAnsi="Arial Narrow" w:cstheme="minorHAnsi"/>
                <w:sz w:val="20"/>
                <w:szCs w:val="20"/>
              </w:rPr>
              <w:t xml:space="preserve"> Capacità di accettare responsabilità</w:t>
            </w:r>
          </w:p>
          <w:p w14:paraId="7A4B73E6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AA46DA" w14:textId="1C239F49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Comprende le finalità di un processo</w:t>
            </w:r>
          </w:p>
          <w:p w14:paraId="0E6CDC42" w14:textId="7DD40E16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.2. Suddivide un processo lavorativo nei suoi processi elementari</w:t>
            </w:r>
          </w:p>
          <w:p w14:paraId="014A9943" w14:textId="24B2E5A5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Comprende le motivazioni chimico-fisiche, impiantistiche, economiche e ambientali delle scelte di processo o metodica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C994447" w14:textId="77777777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Principali processi unitari dell’industria chimica</w:t>
            </w:r>
          </w:p>
          <w:p w14:paraId="1BAFA360" w14:textId="0905F80B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1.2 Tecniche di processo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C1B58ED" w14:textId="636EF430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:rsidRPr="00ED250B" w14:paraId="3A8E56E8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</w:tcPr>
          <w:p w14:paraId="1CD683BF" w14:textId="769CF929" w:rsidR="008D4113" w:rsidRPr="009C2ACD" w:rsidRDefault="008D4113" w:rsidP="008D411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9C2ACD">
              <w:rPr>
                <w:rFonts w:ascii="Arial Narrow" w:hAnsi="Arial Narrow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DE1E5A0" w14:textId="0CABA8AD" w:rsidR="008D4113" w:rsidRPr="009C2ACD" w:rsidRDefault="008D4113" w:rsidP="008D4113">
            <w:pPr>
              <w:spacing w:after="0" w:line="240" w:lineRule="auto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1.</w:t>
            </w:r>
            <w:r w:rsidRPr="009C2ACD">
              <w:rPr>
                <w:rFonts w:ascii="Arial Narrow" w:hAnsi="Arial Narrow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21D707CE" w14:textId="565CA384" w:rsidR="008D4113" w:rsidRPr="007243E6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.1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Padroneggia la lingua inglese per scopi comunicativi e utilizza i linguaggi settoriali relativi al percorso di studio, per interagire in diversi ambiti e contesti professionali</w:t>
            </w:r>
          </w:p>
          <w:p w14:paraId="7900F0B6" w14:textId="762B9825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Utilizza software di uso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specifico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per la chimica e gli impianti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FDCD219" w14:textId="4674EAE8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INGLESE </w:t>
            </w:r>
          </w:p>
          <w:p w14:paraId="20B48379" w14:textId="43712D2D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8247AF8" w14:textId="017BA032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</w:tbl>
    <w:bookmarkEnd w:id="1"/>
    <w:p w14:paraId="3B70913E" w14:textId="77777777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5. Attività previste per il percorso da realizzare a scuola e in azienda per le classi 4^</w:t>
      </w:r>
    </w:p>
    <w:p w14:paraId="2EDBC641" w14:textId="7EE23C5C" w:rsidR="00F56B8C" w:rsidRPr="007243E6" w:rsidRDefault="006C58E1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 w:rsidRPr="007243E6">
        <w:rPr>
          <w:rFonts w:eastAsia="Verdana" w:cstheme="minorHAnsi"/>
          <w:color w:val="333333"/>
          <w:sz w:val="24"/>
          <w:szCs w:val="24"/>
        </w:rPr>
        <w:t>- stage curriculare presso aziende del territorio nel periodo estivo</w:t>
      </w:r>
      <w:r w:rsidR="006C25F7" w:rsidRPr="007243E6">
        <w:rPr>
          <w:rFonts w:eastAsia="Verdana" w:cstheme="minorHAnsi"/>
          <w:color w:val="333333"/>
          <w:sz w:val="24"/>
          <w:szCs w:val="24"/>
        </w:rPr>
        <w:t xml:space="preserve"> </w:t>
      </w:r>
      <w:r w:rsidRPr="007243E6">
        <w:rPr>
          <w:rFonts w:eastAsia="Verdana" w:cstheme="minorHAnsi"/>
          <w:color w:val="333333"/>
          <w:sz w:val="24"/>
          <w:szCs w:val="24"/>
        </w:rPr>
        <w:t>120 h</w:t>
      </w:r>
    </w:p>
    <w:p w14:paraId="421A8AB6" w14:textId="57B59BFE" w:rsidR="009F5A52" w:rsidRPr="007243E6" w:rsidRDefault="009F5A52" w:rsidP="009F5A52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 w:rsidRPr="007243E6">
        <w:rPr>
          <w:rFonts w:eastAsia="Verdana" w:cstheme="minorHAnsi"/>
          <w:color w:val="333333"/>
          <w:sz w:val="24"/>
          <w:szCs w:val="24"/>
        </w:rPr>
        <w:t>- attività pratica di laboratorio durante la settimana del successo formativo 10 h</w:t>
      </w:r>
    </w:p>
    <w:p w14:paraId="134CFC48" w14:textId="0039F266" w:rsidR="004E332E" w:rsidRPr="007243E6" w:rsidRDefault="004E332E" w:rsidP="009F5A52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 w:rsidRPr="007243E6">
        <w:rPr>
          <w:rFonts w:eastAsia="Verdana" w:cstheme="minorHAnsi"/>
          <w:color w:val="333333"/>
          <w:sz w:val="24"/>
          <w:szCs w:val="24"/>
        </w:rPr>
        <w:t xml:space="preserve">- visite ad aziende chimiche del territorio </w:t>
      </w:r>
      <w:r w:rsidR="0044575E" w:rsidRPr="007243E6">
        <w:rPr>
          <w:rFonts w:eastAsia="Verdana" w:cstheme="minorHAnsi"/>
          <w:color w:val="333333"/>
          <w:sz w:val="24"/>
          <w:szCs w:val="24"/>
        </w:rPr>
        <w:t xml:space="preserve">da 2 a 3 </w:t>
      </w:r>
      <w:r w:rsidRPr="007243E6">
        <w:rPr>
          <w:rFonts w:eastAsia="Verdana" w:cstheme="minorHAnsi"/>
          <w:color w:val="333333"/>
          <w:sz w:val="24"/>
          <w:szCs w:val="24"/>
        </w:rPr>
        <w:t>(</w:t>
      </w:r>
      <w:r w:rsidR="0044575E" w:rsidRPr="007243E6">
        <w:rPr>
          <w:rFonts w:eastAsia="Verdana" w:cstheme="minorHAnsi"/>
          <w:color w:val="333333"/>
          <w:sz w:val="24"/>
          <w:szCs w:val="24"/>
        </w:rPr>
        <w:t>2</w:t>
      </w:r>
      <w:r w:rsidRPr="007243E6">
        <w:rPr>
          <w:rFonts w:eastAsia="Verdana" w:cstheme="minorHAnsi"/>
          <w:color w:val="333333"/>
          <w:sz w:val="24"/>
          <w:szCs w:val="24"/>
        </w:rPr>
        <w:t xml:space="preserve"> x 6 = </w:t>
      </w:r>
      <w:r w:rsidR="0044575E" w:rsidRPr="007243E6">
        <w:rPr>
          <w:rFonts w:eastAsia="Verdana" w:cstheme="minorHAnsi"/>
          <w:color w:val="333333"/>
          <w:sz w:val="24"/>
          <w:szCs w:val="24"/>
        </w:rPr>
        <w:t>12</w:t>
      </w:r>
      <w:r w:rsidRPr="007243E6">
        <w:rPr>
          <w:rFonts w:eastAsia="Verdana" w:cstheme="minorHAnsi"/>
          <w:color w:val="333333"/>
          <w:sz w:val="24"/>
          <w:szCs w:val="24"/>
        </w:rPr>
        <w:t xml:space="preserve"> h</w:t>
      </w:r>
      <w:r w:rsidR="006C25F7" w:rsidRPr="007243E6">
        <w:rPr>
          <w:rFonts w:eastAsia="Verdana" w:cstheme="minorHAnsi"/>
          <w:color w:val="333333"/>
          <w:sz w:val="24"/>
          <w:szCs w:val="24"/>
        </w:rPr>
        <w:t xml:space="preserve"> minino</w:t>
      </w:r>
      <w:r w:rsidRPr="007243E6">
        <w:rPr>
          <w:rFonts w:eastAsia="Verdana" w:cstheme="minorHAnsi"/>
          <w:color w:val="333333"/>
          <w:sz w:val="24"/>
          <w:szCs w:val="24"/>
        </w:rPr>
        <w:t>)</w:t>
      </w:r>
    </w:p>
    <w:p w14:paraId="021E0211" w14:textId="7C6E18E0" w:rsidR="004E332E" w:rsidRPr="007243E6" w:rsidRDefault="004E332E" w:rsidP="004E332E">
      <w:pPr>
        <w:spacing w:before="120" w:after="120" w:line="336" w:lineRule="auto"/>
        <w:rPr>
          <w:rFonts w:eastAsia="Verdana" w:cstheme="minorHAnsi"/>
          <w:color w:val="333333"/>
          <w:sz w:val="24"/>
          <w:szCs w:val="24"/>
        </w:rPr>
      </w:pPr>
      <w:r w:rsidRPr="007243E6">
        <w:rPr>
          <w:rFonts w:eastAsia="Verdana" w:cstheme="minorHAnsi"/>
          <w:color w:val="333333"/>
          <w:sz w:val="24"/>
          <w:szCs w:val="24"/>
        </w:rPr>
        <w:t xml:space="preserve">- incontro con esperti provenienti dal mondo del lavoro 4 h </w:t>
      </w:r>
    </w:p>
    <w:p w14:paraId="64E3ED04" w14:textId="77777777" w:rsidR="00956688" w:rsidRDefault="00956688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428156CD" w14:textId="77777777" w:rsidR="00956688" w:rsidRDefault="00956688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4DE5D2C8" w14:textId="77777777" w:rsidR="00956688" w:rsidRDefault="00956688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56451D9A" w14:textId="77777777" w:rsidR="00956688" w:rsidRDefault="00956688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40517C03" w14:textId="04D40EB6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lastRenderedPageBreak/>
        <w:t>6. Competenze - Abilità - Conoscenze da acquisire in classe 5^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462"/>
        <w:gridCol w:w="3314"/>
        <w:gridCol w:w="1432"/>
        <w:gridCol w:w="2059"/>
      </w:tblGrid>
      <w:tr w:rsidR="00E978C5" w:rsidRPr="007243E6" w14:paraId="4D58C32F" w14:textId="77777777" w:rsidTr="008D4113">
        <w:trPr>
          <w:trHeight w:val="1"/>
        </w:trPr>
        <w:tc>
          <w:tcPr>
            <w:tcW w:w="2751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</w:tcPr>
          <w:p w14:paraId="110F551C" w14:textId="14D4E20E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440DABB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713FD52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4E9EDE8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E1435F" w:rsidRPr="007243E6" w14:paraId="06B2AE9F" w14:textId="77777777" w:rsidTr="008D4113">
        <w:trPr>
          <w:trHeight w:val="1"/>
        </w:trPr>
        <w:tc>
          <w:tcPr>
            <w:tcW w:w="12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1C61E7BD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040DD5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091732D" w14:textId="7D938BDA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435F">
              <w:rPr>
                <w:rFonts w:ascii="Arial Narrow" w:hAnsi="Arial Narrow"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76FC65A1" w14:textId="56C40013" w:rsidR="00E1435F" w:rsidRPr="00E1435F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3843ABEC" w14:textId="77777777" w:rsidR="00E1435F" w:rsidRDefault="00E1435F" w:rsidP="00E1435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BD3BAFD" w14:textId="05C05AF1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1.1 Analizza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risultati raggiunti quindi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>fa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scelte di 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 xml:space="preserve">tipo </w:t>
            </w:r>
            <w:r>
              <w:rPr>
                <w:rFonts w:ascii="Arial Narrow" w:hAnsi="Arial Narrow" w:cstheme="minorHAnsi"/>
                <w:sz w:val="20"/>
                <w:szCs w:val="20"/>
              </w:rPr>
              <w:t>professional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>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14B94C29" w14:textId="4C3A12A5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1.1</w:t>
            </w:r>
            <w:r w:rsidR="00FE2EE0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 xml:space="preserve"> Il diploma e la laurea: possibilità a confronto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3AB88FA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4113" w:rsidRPr="007243E6" w14:paraId="18D4E623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95FD70F" w14:textId="3D450873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44BD1C" w14:textId="2CFEA258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>.Capacità di gestire efficacemente il tempo e le informazioni</w:t>
            </w:r>
          </w:p>
          <w:p w14:paraId="2517CF9D" w14:textId="77777777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8477DA" w14:textId="509F1523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Comprende le informazioni riportate nelle schede di sicurezza</w:t>
            </w:r>
          </w:p>
          <w:p w14:paraId="6D17689E" w14:textId="64D97AB2" w:rsidR="008D4113" w:rsidRDefault="008D4113" w:rsidP="008D411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1.2 Applica le misure di sicurezza e conseguentemente scegliere ed utilizza correttamente gli strumenti e le dotazioni di sicurezza appropriate nel lavoro</w:t>
            </w:r>
          </w:p>
          <w:p w14:paraId="7DF6BA69" w14:textId="553F8A89" w:rsidR="008D4113" w:rsidRPr="002F75CA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3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Formula ipotesi su eventuali cause che hanno determinato errori e scostamento dai risultati attesi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D5A54A3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1.1 Norme di sicurezza relative agli strumenti utilizzati</w:t>
            </w:r>
          </w:p>
          <w:p w14:paraId="386449DD" w14:textId="77777777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1.2 Reperimento delle schede di sicurezza relative alle sostanze adoperate</w:t>
            </w:r>
          </w:p>
          <w:p w14:paraId="0D6DF338" w14:textId="7D9F00D9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1.3 Analisi degli errori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186483" w14:textId="0A99406A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1491F170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0330D8F9" w14:textId="77777777" w:rsidR="00E1435F" w:rsidRPr="00E1435F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A8D7973" w14:textId="7E8464A1" w:rsidR="00E1435F" w:rsidRPr="00E1435F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="00E1435F"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 a lavorare sia in modalità collaborativa sia autonoma</w:t>
            </w:r>
          </w:p>
          <w:p w14:paraId="6078F51C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602630" w14:textId="73FAFC50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2.1 Partecipa alle discussioni dei gruppi di lavoro</w:t>
            </w:r>
          </w:p>
          <w:p w14:paraId="52A5D24F" w14:textId="066223A6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2.2 Comprende le motivazioni chimico-fisiche, impiantistiche, economiche e ambientali delle scelte di processo o metodica</w:t>
            </w:r>
          </w:p>
          <w:p w14:paraId="3E81F67E" w14:textId="44CF26ED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2.3 Individua e utilizza gli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  <w:p w14:paraId="1ADA18CA" w14:textId="02042E0A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sz w:val="20"/>
                <w:szCs w:val="20"/>
              </w:rPr>
              <w:t>2.4 Redige relazioni tecniche e documenta le attività individuali e di gruppo relative a situazioni professionali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F5CF21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2.1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180558" w14:textId="43291110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276B002A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2359FD96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E821D1" w14:textId="298F4308" w:rsidR="00E1435F" w:rsidRPr="007243E6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.Capacità di esprimere e comprendere punti di vista diversi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661763" w14:textId="29AC9D20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3.1 Acquisi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 qualitativamente e quantitativamente i risultati delle osservazioni di un 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lavoro con rigore scientifico</w:t>
            </w:r>
          </w:p>
          <w:p w14:paraId="209BD6E1" w14:textId="074B6894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3.2Padroneggia la lingua inglese per scopi comunicativi e utilizza i linguaggi settoriali relativi al percorso di studio, per interagire in diversi ambiti e contesti professionali</w:t>
            </w:r>
          </w:p>
          <w:p w14:paraId="158F4C22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D47F56F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4.1 Trattamento statistico dei dati analitici</w:t>
            </w:r>
          </w:p>
          <w:p w14:paraId="7C9F8AF3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FA279C0" w14:textId="77777777" w:rsidR="008D4113" w:rsidRPr="007243E6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3568786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DF451C" w14:textId="24301FA8" w:rsidR="00E1435F" w:rsidRPr="007243E6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</w:p>
        </w:tc>
      </w:tr>
      <w:tr w:rsidR="00FE2EE0" w:rsidRPr="007243E6" w14:paraId="262474D2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10DA2985" w14:textId="77777777" w:rsidR="00E1435F" w:rsidRPr="001F7A78" w:rsidRDefault="00E1435F" w:rsidP="00E143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t xml:space="preserve">Competenze in materia </w:t>
            </w:r>
          </w:p>
          <w:p w14:paraId="2459BAD2" w14:textId="1C77A00C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lastRenderedPageBreak/>
              <w:t>di cittadinanza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9B14B53" w14:textId="4E6218AE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4. Capacità di pensiero critico e abilità integrate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nella soluzione dei problemi 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96F4E15" w14:textId="4D0468DA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4.2 Redige relazioni tecniche e documentare le attività individuali e di gruppo relative a situazioni professionali</w:t>
            </w:r>
          </w:p>
          <w:p w14:paraId="1E1365CE" w14:textId="43ED1018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4.3Acquisi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qualitativamente e quantitativamente i risultati delle osservazioni di un fenomeno attraverso grandezze fondamentali e derivate</w:t>
            </w:r>
          </w:p>
          <w:p w14:paraId="69355212" w14:textId="6B9BDB51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4.4 Utilizza i modelli, i concetti e i principi della chimica fisica per interpretare la struttura dei sistemi e le loro trasformazioni</w:t>
            </w:r>
          </w:p>
          <w:p w14:paraId="3D9A6C42" w14:textId="5539A4FD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4.5 Utilizza il linguaggio e i metodi propri della matematica per organizzare e valutare adeguatamente informazioni qualitative e quantitative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837F325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4.1 Funzionamento dei principali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strumenti di analisi spettroscopica</w:t>
            </w:r>
          </w:p>
          <w:p w14:paraId="4577C41C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4.2 Principali tecniche cromatografiche e strumentazione relativa</w:t>
            </w:r>
          </w:p>
          <w:p w14:paraId="1EAB2EB4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4.2 Metodiche per le principali analisi (acque, terreno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ecc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)</w:t>
            </w:r>
          </w:p>
          <w:p w14:paraId="282B82A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83F797D" w14:textId="41BBAE7C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stage a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5894D0C7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7DFAF16E" w14:textId="77777777" w:rsidR="00CA679A" w:rsidRPr="00CA679A" w:rsidRDefault="00CA679A" w:rsidP="00CA679A">
            <w:pPr>
              <w:rPr>
                <w:rFonts w:cstheme="minorHAnsi"/>
                <w:sz w:val="20"/>
                <w:szCs w:val="20"/>
              </w:rPr>
            </w:pPr>
            <w:r w:rsidRPr="00CA679A">
              <w:rPr>
                <w:rFonts w:cstheme="minorHAnsi"/>
                <w:sz w:val="20"/>
                <w:szCs w:val="20"/>
              </w:rPr>
              <w:lastRenderedPageBreak/>
              <w:t>Competenza imprenditoriale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F0D049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Capacità di accettare responsabilità</w:t>
            </w:r>
          </w:p>
          <w:p w14:paraId="517609F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2DFEE2" w14:textId="1F7B73C6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le motivazioni chimico-fisiche, impiantistiche, economiche e ambientali delle scelte di processo o metodica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quindi prendere decisioni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980655" w14:textId="696E7F3C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Metodiche per le principali analisi </w:t>
            </w:r>
          </w:p>
          <w:p w14:paraId="4337C9BD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Attendibilità e trattamento dei dati</w:t>
            </w:r>
          </w:p>
          <w:p w14:paraId="4E432FDA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28F9005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6448B8FD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601A4EA4" w14:textId="77777777" w:rsidR="00CA679A" w:rsidRPr="00CA679A" w:rsidRDefault="00CA679A" w:rsidP="00CA679A">
            <w:pPr>
              <w:rPr>
                <w:rFonts w:cstheme="minorHAnsi"/>
                <w:sz w:val="20"/>
                <w:szCs w:val="20"/>
              </w:rPr>
            </w:pPr>
            <w:r w:rsidRPr="00CA679A">
              <w:rPr>
                <w:rFonts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C47CD15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>1.Curiosità nei confronti del mondo, apertura per immaginare nuove possibilità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99380DD" w14:textId="5E15420D" w:rsidR="00CA679A" w:rsidRPr="007243E6" w:rsidRDefault="00CA679A" w:rsidP="00313DD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1.1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Padroneggia la lingua inglese per scopi comunicativi e utilizzare i linguaggi settoriali relativi al percorso di studio, per interagire in diversi ambiti e contesti professionali</w:t>
            </w:r>
          </w:p>
          <w:p w14:paraId="4AC356DB" w14:textId="420AD361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Utilizza software di uso specific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per la chimica e gli impianti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2E7EEB8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INGLESE </w:t>
            </w:r>
          </w:p>
          <w:p w14:paraId="56BDD68B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DC7A32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</w:tbl>
    <w:p w14:paraId="54AFF947" w14:textId="77777777" w:rsidR="00CA679A" w:rsidRDefault="00CA679A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5FA26FE8" w14:textId="6C996B22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6. Attività previste per il percorso da realizzare a scuola e in azienda per le classi 5^</w:t>
      </w:r>
    </w:p>
    <w:p w14:paraId="75AC0C64" w14:textId="27BAE171" w:rsidR="00F56B8C" w:rsidRPr="007243E6" w:rsidRDefault="006C58E1">
      <w:pPr>
        <w:spacing w:before="120" w:after="120" w:line="336" w:lineRule="auto"/>
        <w:rPr>
          <w:rFonts w:eastAsia="Verdana" w:cstheme="minorHAnsi"/>
          <w:color w:val="333333"/>
          <w:sz w:val="20"/>
          <w:szCs w:val="20"/>
        </w:rPr>
      </w:pPr>
      <w:r w:rsidRPr="007243E6">
        <w:rPr>
          <w:rFonts w:eastAsia="Verdana" w:cstheme="minorHAnsi"/>
          <w:color w:val="333333"/>
          <w:sz w:val="20"/>
          <w:szCs w:val="20"/>
        </w:rPr>
        <w:t xml:space="preserve">- </w:t>
      </w:r>
      <w:r w:rsidR="00493DE6" w:rsidRPr="007243E6">
        <w:rPr>
          <w:rFonts w:eastAsia="Verdana" w:cstheme="minorHAnsi"/>
          <w:color w:val="333333"/>
          <w:sz w:val="20"/>
          <w:szCs w:val="20"/>
        </w:rPr>
        <w:t>orientamento in uscita</w:t>
      </w:r>
      <w:r w:rsidR="007265EB" w:rsidRPr="007243E6">
        <w:rPr>
          <w:rFonts w:eastAsia="Verdana" w:cstheme="minorHAnsi"/>
          <w:color w:val="333333"/>
          <w:sz w:val="20"/>
          <w:szCs w:val="20"/>
        </w:rPr>
        <w:t xml:space="preserve"> 1</w:t>
      </w:r>
      <w:r w:rsidR="00493DE6" w:rsidRPr="007243E6">
        <w:rPr>
          <w:rFonts w:eastAsia="Verdana" w:cstheme="minorHAnsi"/>
          <w:color w:val="333333"/>
          <w:sz w:val="20"/>
          <w:szCs w:val="20"/>
        </w:rPr>
        <w:t>0</w:t>
      </w:r>
      <w:r w:rsidR="007243E6">
        <w:rPr>
          <w:rFonts w:eastAsia="Verdana" w:cstheme="minorHAnsi"/>
          <w:color w:val="333333"/>
          <w:sz w:val="20"/>
          <w:szCs w:val="20"/>
        </w:rPr>
        <w:t xml:space="preserve"> </w:t>
      </w:r>
      <w:r w:rsidR="007265EB" w:rsidRPr="007243E6">
        <w:rPr>
          <w:rFonts w:eastAsia="Verdana" w:cstheme="minorHAnsi"/>
          <w:color w:val="333333"/>
          <w:sz w:val="20"/>
          <w:szCs w:val="20"/>
        </w:rPr>
        <w:t>h</w:t>
      </w:r>
    </w:p>
    <w:p w14:paraId="491C3416" w14:textId="41F00985" w:rsidR="004E332E" w:rsidRPr="007243E6" w:rsidRDefault="004E332E" w:rsidP="004E332E">
      <w:pPr>
        <w:spacing w:before="120" w:after="120" w:line="336" w:lineRule="auto"/>
        <w:rPr>
          <w:rFonts w:eastAsia="Verdana" w:cstheme="minorHAnsi"/>
          <w:color w:val="333333"/>
          <w:sz w:val="20"/>
          <w:szCs w:val="20"/>
        </w:rPr>
      </w:pPr>
      <w:r w:rsidRPr="007243E6">
        <w:rPr>
          <w:rFonts w:eastAsia="Verdana" w:cstheme="minorHAnsi"/>
          <w:color w:val="333333"/>
          <w:sz w:val="20"/>
          <w:szCs w:val="20"/>
        </w:rPr>
        <w:t>- attività pratica di laboratorio durante la settimana del successo formativo 10 h</w:t>
      </w:r>
    </w:p>
    <w:sectPr w:rsidR="004E332E" w:rsidRPr="007243E6" w:rsidSect="0095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DC2"/>
    <w:multiLevelType w:val="hybridMultilevel"/>
    <w:tmpl w:val="FDAEC15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86A4697"/>
    <w:multiLevelType w:val="hybridMultilevel"/>
    <w:tmpl w:val="88629D66"/>
    <w:lvl w:ilvl="0" w:tplc="EDA2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7F73"/>
    <w:multiLevelType w:val="hybridMultilevel"/>
    <w:tmpl w:val="F4B6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1D6E"/>
    <w:multiLevelType w:val="hybridMultilevel"/>
    <w:tmpl w:val="EB944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555"/>
    <w:multiLevelType w:val="multilevel"/>
    <w:tmpl w:val="7C40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68112F"/>
    <w:multiLevelType w:val="multilevel"/>
    <w:tmpl w:val="BD8AC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2DF2"/>
    <w:multiLevelType w:val="hybridMultilevel"/>
    <w:tmpl w:val="0A02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FC3"/>
    <w:multiLevelType w:val="hybridMultilevel"/>
    <w:tmpl w:val="4AB4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3EEB"/>
    <w:multiLevelType w:val="hybridMultilevel"/>
    <w:tmpl w:val="F6EEBF8C"/>
    <w:lvl w:ilvl="0" w:tplc="B8B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47CB"/>
    <w:multiLevelType w:val="hybridMultilevel"/>
    <w:tmpl w:val="D68A0C6C"/>
    <w:lvl w:ilvl="0" w:tplc="EA10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41ED4"/>
    <w:multiLevelType w:val="hybridMultilevel"/>
    <w:tmpl w:val="DE36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A50"/>
    <w:multiLevelType w:val="hybridMultilevel"/>
    <w:tmpl w:val="F6920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C"/>
    <w:rsid w:val="00002806"/>
    <w:rsid w:val="000D5079"/>
    <w:rsid w:val="000E50E3"/>
    <w:rsid w:val="000F60F8"/>
    <w:rsid w:val="001224E0"/>
    <w:rsid w:val="00180B82"/>
    <w:rsid w:val="001A6F40"/>
    <w:rsid w:val="001C25A3"/>
    <w:rsid w:val="001F7A78"/>
    <w:rsid w:val="001F7CF5"/>
    <w:rsid w:val="00281F50"/>
    <w:rsid w:val="002947AC"/>
    <w:rsid w:val="002A5019"/>
    <w:rsid w:val="002C1B8A"/>
    <w:rsid w:val="002C2D8E"/>
    <w:rsid w:val="002F75CA"/>
    <w:rsid w:val="00340FF1"/>
    <w:rsid w:val="0034431A"/>
    <w:rsid w:val="003D06AF"/>
    <w:rsid w:val="003D374B"/>
    <w:rsid w:val="003D7CC0"/>
    <w:rsid w:val="003F332F"/>
    <w:rsid w:val="00436D41"/>
    <w:rsid w:val="0044575E"/>
    <w:rsid w:val="004545CC"/>
    <w:rsid w:val="00493DE6"/>
    <w:rsid w:val="004E332E"/>
    <w:rsid w:val="004E5670"/>
    <w:rsid w:val="004F7DE5"/>
    <w:rsid w:val="005078F7"/>
    <w:rsid w:val="00557203"/>
    <w:rsid w:val="00572D57"/>
    <w:rsid w:val="005B16CB"/>
    <w:rsid w:val="005C496A"/>
    <w:rsid w:val="005D2E55"/>
    <w:rsid w:val="00681587"/>
    <w:rsid w:val="006C25F7"/>
    <w:rsid w:val="006C58E1"/>
    <w:rsid w:val="0071256D"/>
    <w:rsid w:val="007243E6"/>
    <w:rsid w:val="007265EB"/>
    <w:rsid w:val="00745096"/>
    <w:rsid w:val="00754EF6"/>
    <w:rsid w:val="00762B34"/>
    <w:rsid w:val="00780E46"/>
    <w:rsid w:val="00781CA0"/>
    <w:rsid w:val="00793348"/>
    <w:rsid w:val="007A0295"/>
    <w:rsid w:val="007C4C34"/>
    <w:rsid w:val="007F4954"/>
    <w:rsid w:val="00845C24"/>
    <w:rsid w:val="008660F1"/>
    <w:rsid w:val="008C1083"/>
    <w:rsid w:val="008D4113"/>
    <w:rsid w:val="00903407"/>
    <w:rsid w:val="009125FC"/>
    <w:rsid w:val="009158DD"/>
    <w:rsid w:val="00917E57"/>
    <w:rsid w:val="00956688"/>
    <w:rsid w:val="009775BF"/>
    <w:rsid w:val="00991045"/>
    <w:rsid w:val="009C2ACD"/>
    <w:rsid w:val="009F5A52"/>
    <w:rsid w:val="009F67AA"/>
    <w:rsid w:val="00A20787"/>
    <w:rsid w:val="00A2712E"/>
    <w:rsid w:val="00B01821"/>
    <w:rsid w:val="00B267BC"/>
    <w:rsid w:val="00B5383E"/>
    <w:rsid w:val="00B80038"/>
    <w:rsid w:val="00BB0033"/>
    <w:rsid w:val="00C22850"/>
    <w:rsid w:val="00C46831"/>
    <w:rsid w:val="00C74CB2"/>
    <w:rsid w:val="00CA679A"/>
    <w:rsid w:val="00CD3BA2"/>
    <w:rsid w:val="00D61946"/>
    <w:rsid w:val="00D63351"/>
    <w:rsid w:val="00E1435F"/>
    <w:rsid w:val="00E978C5"/>
    <w:rsid w:val="00EA29F5"/>
    <w:rsid w:val="00ED250B"/>
    <w:rsid w:val="00EF1AE1"/>
    <w:rsid w:val="00F55AC2"/>
    <w:rsid w:val="00F56B8C"/>
    <w:rsid w:val="00FB16CE"/>
    <w:rsid w:val="00FB6949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61"/>
  <w15:docId w15:val="{E14A6C30-26D8-4A59-A1A1-097786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06A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06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780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Castelli</dc:creator>
  <cp:lastModifiedBy>FRANCESCA VILLA</cp:lastModifiedBy>
  <cp:revision>2</cp:revision>
  <cp:lastPrinted>2020-10-09T14:42:00Z</cp:lastPrinted>
  <dcterms:created xsi:type="dcterms:W3CDTF">2020-10-09T18:41:00Z</dcterms:created>
  <dcterms:modified xsi:type="dcterms:W3CDTF">2020-10-09T18:41:00Z</dcterms:modified>
</cp:coreProperties>
</file>