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0327" w14:textId="2C77468A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2AE40F02" w14:textId="0F9296E2" w:rsidR="00D858C8" w:rsidRDefault="00D858C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>LICEO SCIENZE UMANE BASE e LES</w:t>
      </w:r>
    </w:p>
    <w:p w14:paraId="05B30757" w14:textId="402D40AA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168C1B" w14:textId="458C32B4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INTEGRAZIONE FORMAT A.S 2019 – 2020 </w:t>
      </w:r>
    </w:p>
    <w:p w14:paraId="2E820C37" w14:textId="21F864E4" w:rsidR="00BE1B88" w:rsidRPr="00C50C31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MODIFICA COMPETENZE</w:t>
      </w:r>
    </w:p>
    <w:p w14:paraId="4B82F40C" w14:textId="42960657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107E224E" w14:textId="51F6D6FD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454D2073" w14:textId="43469A4D" w:rsidR="00BE1B88" w:rsidRPr="00C50C31" w:rsidRDefault="00BE1B88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5. Competenze - Abilità - Conoscenze da acquisire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in </w:t>
      </w:r>
      <w:proofErr w:type="gramStart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 4</w:t>
      </w:r>
      <w:proofErr w:type="gramEnd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^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A.S 2020/21</w:t>
      </w:r>
    </w:p>
    <w:p w14:paraId="3AE2B4CB" w14:textId="77777777" w:rsidR="00BE1B88" w:rsidRPr="00693DAE" w:rsidRDefault="00BE1B88" w:rsidP="00BE1B88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05A27AC9" w14:textId="77777777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45617384" w14:textId="77777777" w:rsidR="00C530C5" w:rsidRPr="00693DAE" w:rsidRDefault="00C530C5" w:rsidP="7C05350C">
      <w:pPr>
        <w:rPr>
          <w:rFonts w:asciiTheme="minorHAnsi" w:hAnsiTheme="minorHAnsi" w:cstheme="minorBidi"/>
          <w:sz w:val="22"/>
          <w:szCs w:val="22"/>
        </w:rPr>
      </w:pPr>
    </w:p>
    <w:p w14:paraId="40B0D670" w14:textId="5ECD0889" w:rsidR="7C05350C" w:rsidRDefault="7C05350C" w:rsidP="7C05350C">
      <w:pPr>
        <w:rPr>
          <w:rFonts w:asciiTheme="minorHAnsi" w:hAnsiTheme="minorHAnsi" w:cstheme="minorBidi"/>
          <w:sz w:val="22"/>
          <w:szCs w:val="22"/>
        </w:rPr>
      </w:pPr>
    </w:p>
    <w:p w14:paraId="52040778" w14:textId="0D8DC0DF" w:rsidR="7C05350C" w:rsidRDefault="7C05350C" w:rsidP="7C05350C">
      <w:pPr>
        <w:rPr>
          <w:rFonts w:asciiTheme="minorHAnsi" w:hAnsiTheme="minorHAnsi" w:cstheme="minorBidi"/>
          <w:sz w:val="22"/>
          <w:szCs w:val="22"/>
        </w:rPr>
      </w:pPr>
    </w:p>
    <w:p w14:paraId="676EF88F" w14:textId="6C2556A7" w:rsidR="7C05350C" w:rsidRDefault="7C05350C" w:rsidP="7C05350C">
      <w:pPr>
        <w:rPr>
          <w:rFonts w:asciiTheme="minorHAnsi" w:hAnsiTheme="minorHAnsi" w:cstheme="minorBidi"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2977"/>
        <w:gridCol w:w="2565"/>
      </w:tblGrid>
      <w:tr w:rsidR="00331C4E" w:rsidRPr="00C50C31" w14:paraId="45040360" w14:textId="77777777" w:rsidTr="7C05350C">
        <w:trPr>
          <w:trHeight w:val="110"/>
        </w:trPr>
        <w:tc>
          <w:tcPr>
            <w:tcW w:w="4106" w:type="dxa"/>
            <w:gridSpan w:val="2"/>
          </w:tcPr>
          <w:p w14:paraId="7569E5B6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977" w:type="dxa"/>
          </w:tcPr>
          <w:p w14:paraId="7A9E5DD7" w14:textId="44E55D8D" w:rsidR="00331C4E" w:rsidRPr="00C50C31" w:rsidRDefault="6967BFD5" w:rsidP="7C05350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Abilit</w:t>
            </w:r>
            <w:r w:rsidR="39626A76"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2565" w:type="dxa"/>
          </w:tcPr>
          <w:p w14:paraId="28830282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</w:tc>
      </w:tr>
      <w:tr w:rsidR="00975B86" w:rsidRPr="00C50C31" w14:paraId="2D6B9E57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650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EA6747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977" w:type="dxa"/>
          </w:tcPr>
          <w:p w14:paraId="0F88EF4E" w14:textId="1B530DFB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565" w:type="dxa"/>
          </w:tcPr>
          <w:p w14:paraId="0A17ACEE" w14:textId="1DBFB559" w:rsidR="00975B86" w:rsidRPr="00974588" w:rsidRDefault="00C530C5" w:rsidP="00C530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75B86" w:rsidRPr="00974588">
              <w:rPr>
                <w:rFonts w:asciiTheme="minorHAnsi" w:hAnsiTheme="minorHAnsi" w:cstheme="minorHAnsi"/>
                <w:sz w:val="20"/>
                <w:szCs w:val="20"/>
              </w:rPr>
              <w:t>Le professioni economiche</w:t>
            </w:r>
          </w:p>
          <w:p w14:paraId="38C8A28E" w14:textId="11B9547B" w:rsidR="00975B86" w:rsidRPr="00974588" w:rsidRDefault="00C530C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72260DF6" w:rsidRPr="7C05350C">
              <w:rPr>
                <w:rFonts w:asciiTheme="minorHAnsi" w:hAnsiTheme="minorHAnsi" w:cstheme="minorBidi"/>
                <w:sz w:val="20"/>
                <w:szCs w:val="20"/>
              </w:rPr>
              <w:t>La figura dell’imprenditore</w:t>
            </w:r>
          </w:p>
          <w:p w14:paraId="13513504" w14:textId="303A0128" w:rsidR="00975B86" w:rsidRPr="00974588" w:rsidRDefault="75A0BFDC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-Nuove figure di welfare e nuove figure professionali che operano nei settori di riferimento</w:t>
            </w:r>
          </w:p>
        </w:tc>
      </w:tr>
      <w:tr w:rsidR="00EB0C1E" w:rsidRPr="00C50C31" w14:paraId="3B685EDA" w14:textId="77777777" w:rsidTr="7C05350C">
        <w:trPr>
          <w:trHeight w:val="388"/>
        </w:trPr>
        <w:tc>
          <w:tcPr>
            <w:tcW w:w="1555" w:type="dxa"/>
            <w:vMerge/>
          </w:tcPr>
          <w:p w14:paraId="14A638D0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7DE48C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2977" w:type="dxa"/>
          </w:tcPr>
          <w:p w14:paraId="359B8DA8" w14:textId="5C4C2635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565" w:type="dxa"/>
          </w:tcPr>
          <w:p w14:paraId="5AFF0A9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2B962DD0" w14:textId="0547473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05B68FCD" w14:textId="77777777" w:rsidTr="7C05350C">
        <w:trPr>
          <w:trHeight w:val="288"/>
        </w:trPr>
        <w:tc>
          <w:tcPr>
            <w:tcW w:w="1555" w:type="dxa"/>
            <w:vMerge/>
          </w:tcPr>
          <w:p w14:paraId="2E0BA65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F8321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2977" w:type="dxa"/>
          </w:tcPr>
          <w:p w14:paraId="706298CA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118C7FE9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5613D14E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3FA66CD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1B00D35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gruppo come strumento di lavoro.</w:t>
            </w:r>
          </w:p>
          <w:p w14:paraId="6EA9DE00" w14:textId="79F76538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Metodi di ricerca propri delle scienze umane </w:t>
            </w:r>
          </w:p>
        </w:tc>
      </w:tr>
      <w:tr w:rsidR="00EB0C1E" w:rsidRPr="00C50C31" w14:paraId="6569DE1E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47B7713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7FC26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2977" w:type="dxa"/>
          </w:tcPr>
          <w:p w14:paraId="37516DFD" w14:textId="51517800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565" w:type="dxa"/>
          </w:tcPr>
          <w:p w14:paraId="22F313AD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49F55FD2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4832BB01" w14:textId="77777777" w:rsidTr="7C05350C">
        <w:trPr>
          <w:trHeight w:val="288"/>
        </w:trPr>
        <w:tc>
          <w:tcPr>
            <w:tcW w:w="1555" w:type="dxa"/>
          </w:tcPr>
          <w:p w14:paraId="297B152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1E6E3A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551" w:type="dxa"/>
          </w:tcPr>
          <w:p w14:paraId="41B8C5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2977" w:type="dxa"/>
          </w:tcPr>
          <w:p w14:paraId="688089EB" w14:textId="3D756999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565" w:type="dxa"/>
          </w:tcPr>
          <w:p w14:paraId="2637DD55" w14:textId="43AB62E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proofErr w:type="spellEnd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 xml:space="preserve"> solving e compiti di realtà</w:t>
            </w:r>
          </w:p>
        </w:tc>
      </w:tr>
      <w:tr w:rsidR="00EB0C1E" w:rsidRPr="00C50C31" w14:paraId="53709588" w14:textId="77777777" w:rsidTr="7C05350C">
        <w:trPr>
          <w:trHeight w:val="346"/>
        </w:trPr>
        <w:tc>
          <w:tcPr>
            <w:tcW w:w="1555" w:type="dxa"/>
          </w:tcPr>
          <w:p w14:paraId="5D3CE6E2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04725DE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551" w:type="dxa"/>
          </w:tcPr>
          <w:p w14:paraId="3289D6D7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2977" w:type="dxa"/>
          </w:tcPr>
          <w:p w14:paraId="6D03C11B" w14:textId="04C2A24F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565" w:type="dxa"/>
          </w:tcPr>
          <w:p w14:paraId="44142231" w14:textId="30BE62C9" w:rsidR="00EB0C1E" w:rsidRPr="00C50C31" w:rsidRDefault="4ECA8C2C" w:rsidP="7C053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C05350C">
              <w:rPr>
                <w:rFonts w:ascii="Calibri" w:eastAsia="Calibri" w:hAnsi="Calibri" w:cs="Calibri"/>
                <w:sz w:val="20"/>
                <w:szCs w:val="20"/>
              </w:rPr>
              <w:t xml:space="preserve">- Teorie della comunicazione </w:t>
            </w:r>
          </w:p>
        </w:tc>
      </w:tr>
      <w:tr w:rsidR="00EB0C1E" w:rsidRPr="00C50C31" w14:paraId="254C2B7C" w14:textId="77777777" w:rsidTr="7C05350C">
        <w:trPr>
          <w:trHeight w:val="281"/>
        </w:trPr>
        <w:tc>
          <w:tcPr>
            <w:tcW w:w="1555" w:type="dxa"/>
          </w:tcPr>
          <w:p w14:paraId="2125532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551" w:type="dxa"/>
          </w:tcPr>
          <w:p w14:paraId="2FF4DE3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977" w:type="dxa"/>
          </w:tcPr>
          <w:p w14:paraId="758DA9D1" w14:textId="77777777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  <w:p w14:paraId="5FFD709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1019DED" w14:textId="56400217" w:rsidR="00EB0C1E" w:rsidRPr="00C50C31" w:rsidRDefault="3C88AED6" w:rsidP="00EB0C1E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 diverse teorie sociologiche-antropologiche e il loro modo di intendere individuo e società, in correlazione con il contesto </w:t>
            </w:r>
            <w:proofErr w:type="gram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socio-culturale</w:t>
            </w:r>
            <w:proofErr w:type="gram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cui si sviluppano</w:t>
            </w:r>
          </w:p>
          <w:p w14:paraId="18D4584C" w14:textId="3C1368E0" w:rsidR="00EB0C1E" w:rsidRPr="00C50C31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3DA8C47F" w14:textId="677C8B65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618045DC" w14:textId="35CB59CC" w:rsidR="00331C4E" w:rsidRDefault="00331C4E" w:rsidP="00693DAE">
      <w:pPr>
        <w:rPr>
          <w:rFonts w:asciiTheme="minorHAnsi" w:hAnsiTheme="minorHAnsi" w:cstheme="minorHAnsi"/>
          <w:sz w:val="22"/>
          <w:szCs w:val="22"/>
        </w:rPr>
      </w:pPr>
    </w:p>
    <w:p w14:paraId="5540C6F1" w14:textId="311CF19B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609E4162" w14:textId="33F67F1A" w:rsidR="00BE1B88" w:rsidRPr="00C50C31" w:rsidRDefault="00BE1B88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5^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A.S 2021-2022</w:t>
      </w:r>
    </w:p>
    <w:p w14:paraId="323F373A" w14:textId="77777777" w:rsidR="00BE1B88" w:rsidRPr="00693DAE" w:rsidRDefault="00BE1B88" w:rsidP="00BE1B88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E6D89EC" w14:textId="77777777" w:rsidR="00BE1B88" w:rsidRPr="00693DAE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2FD1A578" w14:textId="77777777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</w:p>
    <w:p w14:paraId="30C7641A" w14:textId="6C5819BA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119"/>
        <w:gridCol w:w="2640"/>
      </w:tblGrid>
      <w:tr w:rsidR="00331C4E" w:rsidRPr="00C50C31" w14:paraId="780F7086" w14:textId="77777777" w:rsidTr="7C05350C">
        <w:trPr>
          <w:trHeight w:val="110"/>
        </w:trPr>
        <w:tc>
          <w:tcPr>
            <w:tcW w:w="3964" w:type="dxa"/>
            <w:gridSpan w:val="2"/>
          </w:tcPr>
          <w:p w14:paraId="463321EA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</w:p>
        </w:tc>
        <w:tc>
          <w:tcPr>
            <w:tcW w:w="3119" w:type="dxa"/>
          </w:tcPr>
          <w:p w14:paraId="32A8DC02" w14:textId="49D5EFC9" w:rsidR="00331C4E" w:rsidRPr="00C50C31" w:rsidRDefault="6967BFD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Abilit</w:t>
            </w:r>
            <w:r w:rsidR="7176169B" w:rsidRPr="7C05350C">
              <w:rPr>
                <w:rFonts w:asciiTheme="minorHAnsi" w:hAnsiTheme="minorHAnsi" w:cstheme="minorBidi"/>
                <w:sz w:val="20"/>
                <w:szCs w:val="20"/>
              </w:rPr>
              <w:t>à</w:t>
            </w:r>
          </w:p>
        </w:tc>
        <w:tc>
          <w:tcPr>
            <w:tcW w:w="2640" w:type="dxa"/>
          </w:tcPr>
          <w:p w14:paraId="130D15F1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Conoscenze</w:t>
            </w:r>
          </w:p>
        </w:tc>
      </w:tr>
      <w:tr w:rsidR="00975B86" w:rsidRPr="00C50C31" w14:paraId="01C30FC4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CACE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9DCF9B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3119" w:type="dxa"/>
          </w:tcPr>
          <w:p w14:paraId="4D64696C" w14:textId="5DE17D56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40" w:type="dxa"/>
          </w:tcPr>
          <w:p w14:paraId="381A8A48" w14:textId="77777777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Stesura di un CV</w:t>
            </w:r>
          </w:p>
          <w:p w14:paraId="202D37D1" w14:textId="0108F6AE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Le facoltà universitarie attinenti al proprio percorso scolastico</w:t>
            </w:r>
          </w:p>
        </w:tc>
      </w:tr>
      <w:tr w:rsidR="00EB0C1E" w:rsidRPr="00C50C31" w14:paraId="5885889D" w14:textId="77777777" w:rsidTr="7C05350C">
        <w:trPr>
          <w:trHeight w:val="388"/>
        </w:trPr>
        <w:tc>
          <w:tcPr>
            <w:tcW w:w="1555" w:type="dxa"/>
            <w:vMerge/>
          </w:tcPr>
          <w:p w14:paraId="334086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77B45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3119" w:type="dxa"/>
          </w:tcPr>
          <w:p w14:paraId="044E0630" w14:textId="2E924541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40" w:type="dxa"/>
          </w:tcPr>
          <w:p w14:paraId="26C4790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405002BB" w14:textId="5A64DCFC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7515BF9A" w14:textId="77777777" w:rsidTr="7C05350C">
        <w:trPr>
          <w:trHeight w:val="288"/>
        </w:trPr>
        <w:tc>
          <w:tcPr>
            <w:tcW w:w="1555" w:type="dxa"/>
            <w:vMerge/>
          </w:tcPr>
          <w:p w14:paraId="15D6D03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CFEBE5F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3119" w:type="dxa"/>
          </w:tcPr>
          <w:p w14:paraId="3C77A681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53B7F2D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668AB2CB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03DA2E0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A6DDB0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 Il gruppo come strumento di lavoro.</w:t>
            </w:r>
          </w:p>
          <w:p w14:paraId="6424DBEB" w14:textId="51B55FA8" w:rsidR="00EB0C1E" w:rsidRPr="00974588" w:rsidRDefault="576E4FC8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Strumenti matematici/statistici/informatici e modelli non deterministico per misurare fenomeni economici e sociali</w:t>
            </w:r>
          </w:p>
        </w:tc>
      </w:tr>
      <w:tr w:rsidR="00EB0C1E" w:rsidRPr="00C50C31" w14:paraId="4168C113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5E64731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A0858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3119" w:type="dxa"/>
          </w:tcPr>
          <w:p w14:paraId="7F2FB17B" w14:textId="71FA009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40" w:type="dxa"/>
          </w:tcPr>
          <w:p w14:paraId="0F2BA2FF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63B8BE48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339FE198" w14:textId="77777777" w:rsidTr="7C05350C">
        <w:trPr>
          <w:trHeight w:val="288"/>
        </w:trPr>
        <w:tc>
          <w:tcPr>
            <w:tcW w:w="1555" w:type="dxa"/>
          </w:tcPr>
          <w:p w14:paraId="6AC3C57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37BAF6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09" w:type="dxa"/>
          </w:tcPr>
          <w:p w14:paraId="6B05440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3119" w:type="dxa"/>
          </w:tcPr>
          <w:p w14:paraId="440FCE88" w14:textId="1EF5A1CF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40" w:type="dxa"/>
          </w:tcPr>
          <w:p w14:paraId="656CBE67" w14:textId="7781D60E" w:rsidR="00EB0C1E" w:rsidRPr="00974588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Problem</w:t>
            </w:r>
            <w:proofErr w:type="spellEnd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solving e compiti di realtà</w:t>
            </w:r>
          </w:p>
          <w:p w14:paraId="2D731957" w14:textId="75D05596" w:rsidR="00EB0C1E" w:rsidRPr="00974588" w:rsidRDefault="5AF0D25A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lifelong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lifelong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learning</w:t>
            </w:r>
          </w:p>
        </w:tc>
      </w:tr>
      <w:tr w:rsidR="00EB0C1E" w:rsidRPr="00C50C31" w14:paraId="77D01345" w14:textId="77777777" w:rsidTr="7C05350C">
        <w:trPr>
          <w:trHeight w:val="346"/>
        </w:trPr>
        <w:tc>
          <w:tcPr>
            <w:tcW w:w="1555" w:type="dxa"/>
          </w:tcPr>
          <w:p w14:paraId="179E468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2E049FB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09" w:type="dxa"/>
          </w:tcPr>
          <w:p w14:paraId="027097FD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3119" w:type="dxa"/>
          </w:tcPr>
          <w:p w14:paraId="34836A3A" w14:textId="00ABF502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40" w:type="dxa"/>
          </w:tcPr>
          <w:p w14:paraId="308EF815" w14:textId="0F29FD8A" w:rsidR="00EB0C1E" w:rsidRPr="00C50C31" w:rsidRDefault="069BB95B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-I processi di comunicazione</w:t>
            </w:r>
          </w:p>
        </w:tc>
      </w:tr>
      <w:tr w:rsidR="00EB0C1E" w:rsidRPr="00C50C31" w14:paraId="3607CCD2" w14:textId="77777777" w:rsidTr="7C05350C">
        <w:trPr>
          <w:trHeight w:val="281"/>
        </w:trPr>
        <w:tc>
          <w:tcPr>
            <w:tcW w:w="1555" w:type="dxa"/>
          </w:tcPr>
          <w:p w14:paraId="04802F83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09" w:type="dxa"/>
          </w:tcPr>
          <w:p w14:paraId="44AB685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3119" w:type="dxa"/>
          </w:tcPr>
          <w:p w14:paraId="7ECFA554" w14:textId="0CBC2379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</w:tc>
        <w:tc>
          <w:tcPr>
            <w:tcW w:w="2640" w:type="dxa"/>
          </w:tcPr>
          <w:p w14:paraId="7F0676C8" w14:textId="5051254A" w:rsidR="00EB0C1E" w:rsidRPr="00C50C31" w:rsidRDefault="26863746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Metodi e categorie interpretative messe a disposizione dalle scienze economiche, giuridiche e sociologiche</w:t>
            </w:r>
          </w:p>
        </w:tc>
      </w:tr>
    </w:tbl>
    <w:p w14:paraId="1C36E58B" w14:textId="46680B2C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B812562" w14:textId="16C76B24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sectPr w:rsidR="7C05350C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D68A7" w14:textId="77777777" w:rsidR="008C523F" w:rsidRDefault="008C523F" w:rsidP="00693DAE">
      <w:r>
        <w:separator/>
      </w:r>
    </w:p>
  </w:endnote>
  <w:endnote w:type="continuationSeparator" w:id="0">
    <w:p w14:paraId="6C504B96" w14:textId="77777777" w:rsidR="008C523F" w:rsidRDefault="008C523F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D44D" w14:textId="77777777" w:rsidR="008C523F" w:rsidRDefault="008C523F" w:rsidP="00693DAE">
      <w:r>
        <w:separator/>
      </w:r>
    </w:p>
  </w:footnote>
  <w:footnote w:type="continuationSeparator" w:id="0">
    <w:p w14:paraId="09A43771" w14:textId="77777777" w:rsidR="008C523F" w:rsidRDefault="008C523F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80E07"/>
    <w:rsid w:val="00222371"/>
    <w:rsid w:val="0032698E"/>
    <w:rsid w:val="00331C4E"/>
    <w:rsid w:val="003E2972"/>
    <w:rsid w:val="00457ED4"/>
    <w:rsid w:val="00693DAE"/>
    <w:rsid w:val="00755E02"/>
    <w:rsid w:val="007E3706"/>
    <w:rsid w:val="00885E98"/>
    <w:rsid w:val="008C523F"/>
    <w:rsid w:val="008D0A60"/>
    <w:rsid w:val="00974588"/>
    <w:rsid w:val="00975B86"/>
    <w:rsid w:val="00B466C9"/>
    <w:rsid w:val="00B81C5D"/>
    <w:rsid w:val="00BE1B88"/>
    <w:rsid w:val="00C50C31"/>
    <w:rsid w:val="00C530C5"/>
    <w:rsid w:val="00C675B3"/>
    <w:rsid w:val="00C8313E"/>
    <w:rsid w:val="00D01EF2"/>
    <w:rsid w:val="00D333BE"/>
    <w:rsid w:val="00D858C8"/>
    <w:rsid w:val="00E403CC"/>
    <w:rsid w:val="00EB0C1E"/>
    <w:rsid w:val="00F10AC3"/>
    <w:rsid w:val="00F703A7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EDOARDA BRAMBILLA</dc:creator>
  <cp:keywords/>
  <dc:description/>
  <cp:lastModifiedBy>FRANCESCA VILLA</cp:lastModifiedBy>
  <cp:revision>2</cp:revision>
  <dcterms:created xsi:type="dcterms:W3CDTF">2020-10-11T07:31:00Z</dcterms:created>
  <dcterms:modified xsi:type="dcterms:W3CDTF">2020-10-11T07:31:00Z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